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35" w:rsidRPr="00AF2365" w:rsidRDefault="00175909" w:rsidP="00B21F45">
      <w:pPr>
        <w:spacing w:line="23" w:lineRule="atLeast"/>
        <w:ind w:left="567"/>
        <w:jc w:val="center"/>
        <w:rPr>
          <w:b/>
          <w:sz w:val="28"/>
          <w:szCs w:val="28"/>
        </w:rPr>
      </w:pPr>
      <w:r w:rsidRPr="00AF2365">
        <w:rPr>
          <w:b/>
          <w:sz w:val="28"/>
          <w:szCs w:val="28"/>
        </w:rPr>
        <w:t xml:space="preserve"> </w:t>
      </w:r>
    </w:p>
    <w:p w:rsidR="00441E12" w:rsidRPr="00046917" w:rsidRDefault="0092552A" w:rsidP="00B21F45">
      <w:pPr>
        <w:pStyle w:val="a8"/>
        <w:jc w:val="center"/>
      </w:pPr>
      <w:r w:rsidRPr="0092552A">
        <w:rPr>
          <w:b/>
          <w:noProof/>
          <w:color w:val="000000"/>
          <w:spacing w:val="-6"/>
        </w:rPr>
        <w:drawing>
          <wp:inline distT="0" distB="0" distL="0" distR="0">
            <wp:extent cx="5939790" cy="8135404"/>
            <wp:effectExtent l="0" t="0" r="0" b="0"/>
            <wp:docPr id="1" name="Рисунок 1" descr="I: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D2" w:rsidRDefault="005928D2" w:rsidP="00B21F45">
      <w:pPr>
        <w:spacing w:line="23" w:lineRule="atLeast"/>
        <w:ind w:left="567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0E7813" w:rsidRDefault="000E7813" w:rsidP="00B21F45">
      <w:pPr>
        <w:spacing w:line="23" w:lineRule="atLeast"/>
        <w:ind w:left="567"/>
        <w:jc w:val="center"/>
        <w:rPr>
          <w:rStyle w:val="a5"/>
          <w:sz w:val="28"/>
          <w:szCs w:val="28"/>
        </w:rPr>
      </w:pPr>
    </w:p>
    <w:p w:rsidR="0092552A" w:rsidRDefault="0092552A" w:rsidP="00B21F45">
      <w:pPr>
        <w:spacing w:line="23" w:lineRule="atLeast"/>
        <w:jc w:val="center"/>
        <w:rPr>
          <w:rStyle w:val="a5"/>
          <w:sz w:val="28"/>
          <w:szCs w:val="28"/>
        </w:rPr>
      </w:pPr>
    </w:p>
    <w:p w:rsidR="0092552A" w:rsidRDefault="0092552A" w:rsidP="00B21F45">
      <w:pPr>
        <w:spacing w:line="23" w:lineRule="atLeast"/>
        <w:jc w:val="center"/>
        <w:rPr>
          <w:rStyle w:val="a5"/>
          <w:sz w:val="28"/>
          <w:szCs w:val="28"/>
        </w:rPr>
      </w:pPr>
    </w:p>
    <w:p w:rsidR="0092552A" w:rsidRDefault="0092552A" w:rsidP="00B21F45">
      <w:pPr>
        <w:spacing w:line="23" w:lineRule="atLeast"/>
        <w:jc w:val="center"/>
        <w:rPr>
          <w:rStyle w:val="a5"/>
          <w:sz w:val="28"/>
          <w:szCs w:val="28"/>
        </w:rPr>
      </w:pPr>
    </w:p>
    <w:p w:rsidR="008C31F4" w:rsidRPr="00AF2365" w:rsidRDefault="0024598F" w:rsidP="00B21F45">
      <w:pPr>
        <w:spacing w:line="23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>П</w:t>
      </w:r>
      <w:r w:rsidR="007E53B7" w:rsidRPr="00AF2365">
        <w:rPr>
          <w:rStyle w:val="a5"/>
          <w:sz w:val="28"/>
          <w:szCs w:val="28"/>
        </w:rPr>
        <w:t>ояснительная записка</w:t>
      </w:r>
      <w:r w:rsidR="002B6ACC" w:rsidRPr="00AF2365">
        <w:rPr>
          <w:rStyle w:val="a5"/>
          <w:sz w:val="28"/>
          <w:szCs w:val="28"/>
        </w:rPr>
        <w:t>.</w:t>
      </w:r>
    </w:p>
    <w:p w:rsidR="00576828" w:rsidRDefault="00576828" w:rsidP="00CB6692">
      <w:pPr>
        <w:ind w:firstLine="708"/>
        <w:jc w:val="both"/>
        <w:rPr>
          <w:sz w:val="28"/>
          <w:szCs w:val="28"/>
        </w:rPr>
      </w:pPr>
      <w:r w:rsidRPr="00A234F9">
        <w:rPr>
          <w:sz w:val="28"/>
          <w:szCs w:val="28"/>
        </w:rPr>
        <w:t>Программа разработана с учетом:</w:t>
      </w:r>
    </w:p>
    <w:p w:rsidR="00F97CB8" w:rsidRPr="00A234F9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4F9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2</w:t>
      </w:r>
      <w:r w:rsidRPr="00A234F9">
        <w:rPr>
          <w:sz w:val="28"/>
          <w:szCs w:val="28"/>
        </w:rPr>
        <w:t>012</w:t>
      </w:r>
      <w:r>
        <w:rPr>
          <w:sz w:val="28"/>
          <w:szCs w:val="28"/>
        </w:rPr>
        <w:t xml:space="preserve"> года</w:t>
      </w:r>
      <w:r w:rsidRPr="00A234F9">
        <w:rPr>
          <w:sz w:val="28"/>
          <w:szCs w:val="28"/>
        </w:rPr>
        <w:t xml:space="preserve"> N 273-ФЗ "Об образо</w:t>
      </w:r>
      <w:r>
        <w:rPr>
          <w:sz w:val="28"/>
          <w:szCs w:val="28"/>
        </w:rPr>
        <w:t>вании в Российской Федерации".</w:t>
      </w:r>
    </w:p>
    <w:p w:rsidR="00576828" w:rsidRDefault="00576828" w:rsidP="00B21F4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   Приказа</w:t>
      </w:r>
      <w:r w:rsidR="00F97CB8">
        <w:rPr>
          <w:sz w:val="28"/>
          <w:szCs w:val="28"/>
        </w:rPr>
        <w:t xml:space="preserve"> Министерства просвещения Российской Федерации </w:t>
      </w:r>
      <w:r w:rsidRPr="00A234F9">
        <w:rPr>
          <w:sz w:val="28"/>
          <w:szCs w:val="28"/>
        </w:rPr>
        <w:t xml:space="preserve"> от </w:t>
      </w:r>
      <w:r w:rsidR="00F97CB8">
        <w:rPr>
          <w:sz w:val="28"/>
          <w:szCs w:val="28"/>
        </w:rPr>
        <w:t>0</w:t>
      </w:r>
      <w:r w:rsidRPr="00A234F9">
        <w:rPr>
          <w:sz w:val="28"/>
          <w:szCs w:val="28"/>
        </w:rPr>
        <w:t xml:space="preserve">9 ноября 2018 года N 196 </w:t>
      </w:r>
      <w:r w:rsidR="00F97CB8">
        <w:rPr>
          <w:sz w:val="28"/>
          <w:szCs w:val="28"/>
        </w:rPr>
        <w:t>«Об утверждении п</w:t>
      </w:r>
      <w:r w:rsidRPr="00A234F9">
        <w:rPr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F97CB8">
        <w:rPr>
          <w:sz w:val="28"/>
          <w:szCs w:val="28"/>
        </w:rPr>
        <w:t>»</w:t>
      </w:r>
      <w:r w:rsidRPr="00A234F9">
        <w:rPr>
          <w:sz w:val="28"/>
          <w:szCs w:val="28"/>
        </w:rPr>
        <w:t>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04 сентября 2014 года № 1729-р «Концепция развития дополнительного образования детей».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F97CB8" w:rsidRPr="00A234F9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828" w:rsidRPr="00A234F9" w:rsidRDefault="00576828" w:rsidP="0016657A">
      <w:pPr>
        <w:ind w:firstLine="708"/>
        <w:jc w:val="both"/>
        <w:rPr>
          <w:spacing w:val="-1"/>
          <w:sz w:val="28"/>
          <w:szCs w:val="28"/>
        </w:rPr>
      </w:pPr>
      <w:r w:rsidRPr="00A234F9">
        <w:rPr>
          <w:sz w:val="28"/>
          <w:szCs w:val="28"/>
        </w:rPr>
        <w:t>-  Примерной программы спортивной подготовки для ДЮСШ, СДЮСШОР (200</w:t>
      </w:r>
      <w:r>
        <w:rPr>
          <w:sz w:val="28"/>
          <w:szCs w:val="28"/>
        </w:rPr>
        <w:t xml:space="preserve">7 </w:t>
      </w:r>
      <w:r w:rsidRPr="00A234F9">
        <w:rPr>
          <w:sz w:val="28"/>
          <w:szCs w:val="28"/>
        </w:rPr>
        <w:t xml:space="preserve">г.) </w:t>
      </w:r>
      <w:r>
        <w:rPr>
          <w:spacing w:val="-1"/>
          <w:sz w:val="28"/>
          <w:szCs w:val="28"/>
        </w:rPr>
        <w:t xml:space="preserve">авторский коллектив: </w:t>
      </w:r>
      <w:r w:rsidR="0016657A">
        <w:rPr>
          <w:sz w:val="28"/>
          <w:szCs w:val="28"/>
        </w:rPr>
        <w:t>Ю.М. Портнов, В.Г.Башкирова</w:t>
      </w:r>
      <w:r w:rsidR="0016657A" w:rsidRPr="00B54792">
        <w:rPr>
          <w:sz w:val="28"/>
          <w:szCs w:val="28"/>
        </w:rPr>
        <w:t>, В.Г. Луничкин</w:t>
      </w:r>
      <w:r w:rsidR="0016657A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Рекомендова</w:t>
      </w:r>
      <w:r w:rsidRPr="00A234F9">
        <w:rPr>
          <w:spacing w:val="-1"/>
          <w:sz w:val="28"/>
          <w:szCs w:val="28"/>
        </w:rPr>
        <w:t>на к использованию в дополнительном образовании.</w:t>
      </w:r>
    </w:p>
    <w:p w:rsidR="0072201A" w:rsidRPr="00AF2365" w:rsidRDefault="00576828" w:rsidP="00B21F45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Муниципальными правовыми актами.</w:t>
      </w:r>
      <w:r w:rsidR="0072201A" w:rsidRPr="00AF2365">
        <w:rPr>
          <w:color w:val="000000" w:themeColor="text1"/>
          <w:sz w:val="28"/>
          <w:szCs w:val="28"/>
        </w:rPr>
        <w:t xml:space="preserve"> </w:t>
      </w:r>
    </w:p>
    <w:p w:rsidR="0072201A" w:rsidRPr="00AF2365" w:rsidRDefault="0072201A" w:rsidP="00B21F45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 w:rsidRPr="00AF2365">
        <w:rPr>
          <w:color w:val="000000" w:themeColor="text1"/>
          <w:sz w:val="28"/>
          <w:szCs w:val="28"/>
        </w:rPr>
        <w:t>- Уставом, нормативными док</w:t>
      </w:r>
      <w:r w:rsidR="00957233">
        <w:rPr>
          <w:color w:val="000000" w:themeColor="text1"/>
          <w:sz w:val="28"/>
          <w:szCs w:val="28"/>
        </w:rPr>
        <w:t>ументами и локальными актами МБОУ</w:t>
      </w:r>
      <w:r w:rsidR="001907C1">
        <w:rPr>
          <w:color w:val="000000" w:themeColor="text1"/>
          <w:sz w:val="28"/>
          <w:szCs w:val="28"/>
        </w:rPr>
        <w:t xml:space="preserve"> </w:t>
      </w:r>
      <w:r w:rsidRPr="00AF2365">
        <w:rPr>
          <w:color w:val="000000" w:themeColor="text1"/>
          <w:sz w:val="28"/>
          <w:szCs w:val="28"/>
        </w:rPr>
        <w:t xml:space="preserve">ДО </w:t>
      </w:r>
      <w:r w:rsidR="00957233">
        <w:rPr>
          <w:color w:val="000000" w:themeColor="text1"/>
          <w:sz w:val="28"/>
          <w:szCs w:val="28"/>
        </w:rPr>
        <w:t>ДЮСШ р.п. Мокшан</w:t>
      </w:r>
      <w:r w:rsidRPr="00AF2365">
        <w:rPr>
          <w:color w:val="000000" w:themeColor="text1"/>
          <w:sz w:val="28"/>
          <w:szCs w:val="28"/>
        </w:rPr>
        <w:t>.</w:t>
      </w:r>
    </w:p>
    <w:p w:rsidR="0072201A" w:rsidRDefault="0072201A" w:rsidP="00B21F45">
      <w:pPr>
        <w:spacing w:line="23" w:lineRule="atLeast"/>
        <w:ind w:left="567"/>
        <w:rPr>
          <w:sz w:val="28"/>
          <w:szCs w:val="28"/>
        </w:rPr>
      </w:pPr>
    </w:p>
    <w:p w:rsidR="0016657A" w:rsidRPr="0053397C" w:rsidRDefault="00774093" w:rsidP="0016657A">
      <w:pPr>
        <w:ind w:firstLine="567"/>
        <w:contextualSpacing/>
        <w:jc w:val="both"/>
        <w:rPr>
          <w:sz w:val="28"/>
          <w:szCs w:val="28"/>
        </w:rPr>
      </w:pPr>
      <w:r w:rsidRPr="00B16306">
        <w:rPr>
          <w:b/>
          <w:iCs/>
          <w:sz w:val="28"/>
          <w:szCs w:val="28"/>
        </w:rPr>
        <w:t>Актуальность</w:t>
      </w:r>
      <w:r w:rsidR="005E5B7E" w:rsidRPr="00B16306">
        <w:rPr>
          <w:b/>
          <w:iCs/>
          <w:sz w:val="28"/>
          <w:szCs w:val="28"/>
        </w:rPr>
        <w:t xml:space="preserve"> программы</w:t>
      </w:r>
      <w:r w:rsidR="00B16306" w:rsidRPr="00B16306">
        <w:t xml:space="preserve"> </w:t>
      </w:r>
      <w:r w:rsidR="0016657A" w:rsidRPr="0053397C">
        <w:rPr>
          <w:sz w:val="28"/>
          <w:szCs w:val="28"/>
        </w:rPr>
        <w:t>Актуальность программы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воспитанников, программа также актуальна в связи с возросшей популярностью такого вида спорта как баскетбол в нашей стране.</w:t>
      </w:r>
    </w:p>
    <w:p w:rsidR="0016657A" w:rsidRDefault="0016657A" w:rsidP="001009A0">
      <w:pPr>
        <w:ind w:firstLine="708"/>
        <w:jc w:val="both"/>
        <w:rPr>
          <w:b/>
          <w:bCs/>
          <w:sz w:val="28"/>
          <w:szCs w:val="28"/>
        </w:rPr>
      </w:pPr>
    </w:p>
    <w:p w:rsidR="0016657A" w:rsidRPr="004350FA" w:rsidRDefault="008E497B" w:rsidP="0016657A">
      <w:pPr>
        <w:ind w:firstLine="567"/>
        <w:jc w:val="both"/>
        <w:rPr>
          <w:sz w:val="28"/>
          <w:szCs w:val="28"/>
        </w:rPr>
      </w:pPr>
      <w:r w:rsidRPr="00DE58E8">
        <w:rPr>
          <w:b/>
          <w:bCs/>
          <w:sz w:val="28"/>
          <w:szCs w:val="28"/>
        </w:rPr>
        <w:t>Новизна</w:t>
      </w:r>
      <w:r w:rsidR="0016657A">
        <w:rPr>
          <w:b/>
          <w:bCs/>
          <w:sz w:val="28"/>
          <w:szCs w:val="28"/>
        </w:rPr>
        <w:t xml:space="preserve"> </w:t>
      </w:r>
      <w:r w:rsidR="0016657A" w:rsidRPr="004350FA">
        <w:rPr>
          <w:sz w:val="28"/>
          <w:szCs w:val="28"/>
        </w:rPr>
        <w:t>настоящей программы заключается в том, что она создана на основе спортивных игр. Технические приемы, тактические действия и собственно игра таят в себе большие возможности для укрепления здоровья, фор</w:t>
      </w:r>
      <w:r w:rsidR="0016657A" w:rsidRPr="004350FA">
        <w:rPr>
          <w:sz w:val="28"/>
          <w:szCs w:val="28"/>
        </w:rPr>
        <w:softHyphen/>
        <w:t>мирования жизненно важных двигательных навыков, совершенствования физических качеств.</w:t>
      </w:r>
    </w:p>
    <w:p w:rsidR="0016657A" w:rsidRPr="004350FA" w:rsidRDefault="0016657A" w:rsidP="0016657A">
      <w:pPr>
        <w:ind w:firstLine="567"/>
        <w:jc w:val="both"/>
        <w:rPr>
          <w:sz w:val="28"/>
          <w:szCs w:val="28"/>
        </w:rPr>
      </w:pPr>
      <w:r w:rsidRPr="004350FA">
        <w:rPr>
          <w:sz w:val="28"/>
          <w:szCs w:val="28"/>
        </w:rPr>
        <w:t>Исследователи игровой деятельности подчеркивают ее уникальные возможности не толь</w:t>
      </w:r>
      <w:r w:rsidRPr="004350FA">
        <w:rPr>
          <w:sz w:val="28"/>
          <w:szCs w:val="28"/>
        </w:rPr>
        <w:softHyphen/>
        <w:t>ко для физического, но и нравственного воспитания детей, осо</w:t>
      </w:r>
      <w:r w:rsidRPr="004350FA">
        <w:rPr>
          <w:sz w:val="28"/>
          <w:szCs w:val="28"/>
        </w:rPr>
        <w:softHyphen/>
        <w:t xml:space="preserve">бенно для развития познавательных интересов. Игровая деятельность вырабатывает волю и характер, формирует умения </w:t>
      </w:r>
      <w:r w:rsidRPr="004350FA">
        <w:rPr>
          <w:sz w:val="28"/>
          <w:szCs w:val="28"/>
        </w:rPr>
        <w:lastRenderedPageBreak/>
        <w:t>ориентироваться в окружа</w:t>
      </w:r>
      <w:r w:rsidRPr="004350FA">
        <w:rPr>
          <w:sz w:val="28"/>
          <w:szCs w:val="28"/>
        </w:rPr>
        <w:softHyphen/>
        <w:t>ющей действительности, воспитания чувства коллективизма.</w:t>
      </w:r>
    </w:p>
    <w:p w:rsidR="0016657A" w:rsidRDefault="0016657A" w:rsidP="0016657A">
      <w:pPr>
        <w:ind w:firstLine="567"/>
        <w:jc w:val="both"/>
        <w:rPr>
          <w:sz w:val="28"/>
          <w:szCs w:val="28"/>
        </w:rPr>
      </w:pPr>
      <w:r w:rsidRPr="004350FA">
        <w:rPr>
          <w:sz w:val="28"/>
          <w:szCs w:val="28"/>
        </w:rPr>
        <w:t>Игровой процесс обеспечивает развитие образовательного потен</w:t>
      </w:r>
      <w:r w:rsidRPr="004350FA">
        <w:rPr>
          <w:sz w:val="28"/>
          <w:szCs w:val="28"/>
        </w:rPr>
        <w:softHyphen/>
        <w:t>циала личности, ее индивидуальности, творческого отношения к деятельности.</w:t>
      </w:r>
    </w:p>
    <w:p w:rsidR="0016657A" w:rsidRPr="004350FA" w:rsidRDefault="0016657A" w:rsidP="0016657A">
      <w:pPr>
        <w:ind w:firstLine="567"/>
        <w:jc w:val="both"/>
        <w:rPr>
          <w:sz w:val="28"/>
          <w:szCs w:val="28"/>
        </w:rPr>
      </w:pPr>
    </w:p>
    <w:p w:rsidR="00DB7B8B" w:rsidRPr="00DB7B8B" w:rsidRDefault="002B46DB" w:rsidP="0016657A">
      <w:pPr>
        <w:ind w:firstLine="708"/>
        <w:jc w:val="both"/>
        <w:rPr>
          <w:sz w:val="28"/>
          <w:szCs w:val="28"/>
        </w:rPr>
      </w:pPr>
      <w:r w:rsidRPr="00AF2365">
        <w:rPr>
          <w:b/>
          <w:iCs/>
          <w:sz w:val="28"/>
          <w:szCs w:val="28"/>
        </w:rPr>
        <w:t>Педагогическая</w:t>
      </w:r>
      <w:r w:rsidRPr="00AF2365">
        <w:rPr>
          <w:iCs/>
          <w:sz w:val="28"/>
          <w:szCs w:val="28"/>
        </w:rPr>
        <w:t xml:space="preserve"> </w:t>
      </w:r>
      <w:r w:rsidRPr="00AF2365">
        <w:rPr>
          <w:b/>
          <w:iCs/>
          <w:sz w:val="28"/>
          <w:szCs w:val="28"/>
        </w:rPr>
        <w:t>целесообразность</w:t>
      </w:r>
      <w:r w:rsidR="0016657A">
        <w:rPr>
          <w:b/>
          <w:iCs/>
          <w:sz w:val="28"/>
          <w:szCs w:val="28"/>
        </w:rPr>
        <w:t>.</w:t>
      </w:r>
      <w:r w:rsidR="008F0A86" w:rsidRPr="008F0A86">
        <w:t xml:space="preserve"> </w:t>
      </w:r>
      <w:r w:rsidR="0016657A" w:rsidRPr="00056A7B">
        <w:rPr>
          <w:rFonts w:ascii="yandex-sans" w:hAnsi="yandex-sans"/>
          <w:color w:val="000000"/>
          <w:sz w:val="28"/>
          <w:szCs w:val="28"/>
        </w:rPr>
        <w:t>Программа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умений, всестороннего развития их физических и психических качеств.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</w:t>
      </w:r>
      <w:r w:rsidR="0016657A">
        <w:rPr>
          <w:rFonts w:ascii="yandex-sans" w:hAnsi="yandex-sans"/>
          <w:color w:val="000000"/>
          <w:sz w:val="28"/>
          <w:szCs w:val="28"/>
        </w:rPr>
        <w:t xml:space="preserve"> на</w:t>
      </w:r>
      <w:r w:rsidR="0016657A" w:rsidRPr="00056A7B">
        <w:rPr>
          <w:rFonts w:ascii="yandex-sans" w:hAnsi="yandex-sans"/>
          <w:color w:val="000000"/>
          <w:sz w:val="28"/>
          <w:szCs w:val="28"/>
        </w:rPr>
        <w:t xml:space="preserve"> протяжении всей его жизни в самостоятельных формах занятий физической культуры.</w:t>
      </w:r>
    </w:p>
    <w:p w:rsidR="008F0A86" w:rsidRPr="008F0A86" w:rsidRDefault="008F0A86" w:rsidP="00B21F45">
      <w:pPr>
        <w:pStyle w:val="a8"/>
        <w:jc w:val="both"/>
        <w:rPr>
          <w:sz w:val="28"/>
          <w:szCs w:val="28"/>
        </w:rPr>
      </w:pPr>
    </w:p>
    <w:p w:rsidR="00DE58E8" w:rsidRPr="001D4297" w:rsidRDefault="002350EC" w:rsidP="001D4297">
      <w:pPr>
        <w:ind w:firstLine="708"/>
        <w:jc w:val="both"/>
        <w:rPr>
          <w:sz w:val="28"/>
          <w:szCs w:val="28"/>
        </w:rPr>
      </w:pPr>
      <w:r w:rsidRPr="00AF2365">
        <w:rPr>
          <w:rStyle w:val="c26"/>
          <w:b/>
          <w:sz w:val="28"/>
          <w:szCs w:val="28"/>
        </w:rPr>
        <w:t>Отличительные особенности</w:t>
      </w:r>
      <w:r w:rsidRPr="00AF2365">
        <w:rPr>
          <w:rStyle w:val="c2"/>
          <w:b/>
          <w:sz w:val="28"/>
          <w:szCs w:val="28"/>
        </w:rPr>
        <w:t xml:space="preserve"> программы</w:t>
      </w:r>
      <w:r w:rsidR="001D4297">
        <w:rPr>
          <w:rStyle w:val="c2"/>
          <w:b/>
          <w:sz w:val="28"/>
          <w:szCs w:val="28"/>
        </w:rPr>
        <w:t xml:space="preserve"> </w:t>
      </w:r>
      <w:r w:rsidR="001D4297" w:rsidRPr="001D4297">
        <w:rPr>
          <w:sz w:val="28"/>
          <w:szCs w:val="28"/>
        </w:rPr>
        <w:t>в её социальной направленности. Программа предоставляет возможности детям, не получившим ранее практики занятий баскетболом или каким-либо другим видом спорта, имеющим различный уровень физической подготовки, приобщиться к активным занятиям баскетболом, укрепить здоровье, получить социальную практику общения в детском кол</w:t>
      </w:r>
      <w:r w:rsidR="001D4297">
        <w:rPr>
          <w:sz w:val="28"/>
          <w:szCs w:val="28"/>
        </w:rPr>
        <w:t xml:space="preserve">лективе. Обучение по программе </w:t>
      </w:r>
      <w:r w:rsidR="001D4297" w:rsidRPr="001D4297">
        <w:rPr>
          <w:sz w:val="28"/>
          <w:szCs w:val="28"/>
        </w:rPr>
        <w:t>стимулирует учащегося к дальнейшему совершенствованию его физической и интеллектуальной сферы. Программа также предоставляет возможность воспитанникам, ранее занимающимся баскетболом и по каким-либо причинам, прекратившим занятия, но сохранившим интерес к предмету образовательной деятельности, продолжить обучение по программ</w:t>
      </w:r>
      <w:r w:rsidR="001D4297">
        <w:rPr>
          <w:sz w:val="28"/>
          <w:szCs w:val="28"/>
        </w:rPr>
        <w:t>е.</w:t>
      </w:r>
    </w:p>
    <w:p w:rsidR="008F0A86" w:rsidRPr="008F0A86" w:rsidRDefault="008F0A86" w:rsidP="00B21F45">
      <w:pPr>
        <w:pStyle w:val="a8"/>
        <w:jc w:val="both"/>
        <w:rPr>
          <w:sz w:val="28"/>
          <w:szCs w:val="28"/>
        </w:rPr>
      </w:pPr>
    </w:p>
    <w:p w:rsidR="002350EC" w:rsidRPr="00DE58E8" w:rsidRDefault="00DE58E8" w:rsidP="00B21F45">
      <w:pPr>
        <w:pStyle w:val="af6"/>
        <w:tabs>
          <w:tab w:val="left" w:pos="0"/>
        </w:tabs>
        <w:spacing w:before="1" w:line="237" w:lineRule="auto"/>
        <w:ind w:right="-2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 w:rsidR="002350EC" w:rsidRPr="002350EC">
        <w:rPr>
          <w:rStyle w:val="c2"/>
          <w:b/>
          <w:sz w:val="28"/>
          <w:szCs w:val="28"/>
        </w:rPr>
        <w:t>Адресат программы</w:t>
      </w:r>
      <w:r w:rsidR="00523560">
        <w:rPr>
          <w:rStyle w:val="c2"/>
          <w:b/>
          <w:sz w:val="28"/>
          <w:szCs w:val="28"/>
        </w:rPr>
        <w:t>.</w:t>
      </w:r>
      <w:r w:rsidRPr="00DE58E8">
        <w:t xml:space="preserve"> </w:t>
      </w:r>
      <w:r>
        <w:t xml:space="preserve"> </w:t>
      </w:r>
      <w:r w:rsidRPr="00DE58E8">
        <w:rPr>
          <w:sz w:val="28"/>
          <w:szCs w:val="28"/>
        </w:rPr>
        <w:t>Программа рассчитана на детей  возрасте  от 7 лет до 1</w:t>
      </w:r>
      <w:r w:rsidR="0039405D">
        <w:rPr>
          <w:sz w:val="28"/>
          <w:szCs w:val="28"/>
        </w:rPr>
        <w:t>8</w:t>
      </w:r>
      <w:r w:rsidRPr="00DE58E8">
        <w:rPr>
          <w:sz w:val="28"/>
          <w:szCs w:val="28"/>
        </w:rPr>
        <w:t xml:space="preserve"> лет. </w:t>
      </w:r>
      <w:r w:rsidR="002350EC" w:rsidRPr="00AF2365">
        <w:rPr>
          <w:color w:val="000000"/>
          <w:sz w:val="28"/>
          <w:szCs w:val="28"/>
        </w:rPr>
        <w:t xml:space="preserve">Набор учащихся  в группы свободный, </w:t>
      </w:r>
      <w:r w:rsidR="002350EC" w:rsidRPr="00AF2365">
        <w:rPr>
          <w:sz w:val="28"/>
          <w:szCs w:val="28"/>
        </w:rPr>
        <w:t xml:space="preserve">зачисление </w:t>
      </w:r>
      <w:r w:rsidR="002350EC" w:rsidRPr="00AF2365">
        <w:rPr>
          <w:color w:val="000000"/>
          <w:sz w:val="28"/>
          <w:szCs w:val="28"/>
        </w:rPr>
        <w:t>проводится при наличии заявления от родителей учащегося</w:t>
      </w:r>
      <w:r w:rsidR="002350EC">
        <w:rPr>
          <w:color w:val="000000"/>
          <w:sz w:val="28"/>
          <w:szCs w:val="28"/>
        </w:rPr>
        <w:t xml:space="preserve"> и медицинской справки. </w:t>
      </w:r>
    </w:p>
    <w:p w:rsidR="00523560" w:rsidRDefault="00523560" w:rsidP="00B21F45">
      <w:pPr>
        <w:pStyle w:val="a8"/>
        <w:spacing w:line="23" w:lineRule="atLeast"/>
        <w:jc w:val="both"/>
        <w:rPr>
          <w:sz w:val="28"/>
          <w:szCs w:val="28"/>
        </w:rPr>
      </w:pPr>
    </w:p>
    <w:p w:rsidR="00FF2F25" w:rsidRPr="00FF2F25" w:rsidRDefault="00523560" w:rsidP="001009A0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6973AE">
        <w:rPr>
          <w:b/>
          <w:sz w:val="28"/>
          <w:szCs w:val="28"/>
        </w:rPr>
        <w:t>Объем и срок освоения программы</w:t>
      </w:r>
      <w:r w:rsidR="00A516DC" w:rsidRPr="006973AE">
        <w:rPr>
          <w:b/>
          <w:sz w:val="28"/>
          <w:szCs w:val="28"/>
        </w:rPr>
        <w:t>.</w:t>
      </w:r>
      <w:r w:rsidR="00FF2F25" w:rsidRPr="00FF2F25">
        <w:rPr>
          <w:sz w:val="28"/>
          <w:szCs w:val="28"/>
        </w:rPr>
        <w:t xml:space="preserve"> </w:t>
      </w:r>
      <w:r w:rsidR="0039405D">
        <w:rPr>
          <w:sz w:val="28"/>
          <w:szCs w:val="28"/>
        </w:rPr>
        <w:t xml:space="preserve">Программа рассчитана на 1 год. </w:t>
      </w:r>
      <w:r w:rsidR="00FF2F25" w:rsidRPr="00932133">
        <w:rPr>
          <w:sz w:val="28"/>
          <w:szCs w:val="28"/>
        </w:rPr>
        <w:t xml:space="preserve">Общее количество часов по программе </w:t>
      </w:r>
      <w:r w:rsidR="00FF2F25">
        <w:rPr>
          <w:sz w:val="28"/>
          <w:szCs w:val="28"/>
        </w:rPr>
        <w:t>–</w:t>
      </w:r>
      <w:r w:rsidR="0039405D">
        <w:rPr>
          <w:sz w:val="28"/>
          <w:szCs w:val="28"/>
        </w:rPr>
        <w:t>252</w:t>
      </w:r>
      <w:r w:rsidR="00FF2F25" w:rsidRPr="00932133">
        <w:rPr>
          <w:sz w:val="28"/>
          <w:szCs w:val="28"/>
        </w:rPr>
        <w:t>.</w:t>
      </w:r>
      <w:r w:rsidR="00FF2F25">
        <w:rPr>
          <w:sz w:val="28"/>
          <w:szCs w:val="28"/>
        </w:rPr>
        <w:t xml:space="preserve"> </w:t>
      </w:r>
      <w:r w:rsidR="00FF2F25" w:rsidRPr="00AF2365">
        <w:rPr>
          <w:sz w:val="28"/>
          <w:szCs w:val="28"/>
        </w:rPr>
        <w:t>Академический час равен 45 минутам. Между занятиями перерыв 10 минут.</w:t>
      </w:r>
      <w:r w:rsidR="00FF2F25">
        <w:rPr>
          <w:sz w:val="28"/>
          <w:szCs w:val="28"/>
        </w:rPr>
        <w:t xml:space="preserve"> </w:t>
      </w:r>
      <w:r w:rsidR="00932133">
        <w:rPr>
          <w:b/>
          <w:sz w:val="28"/>
          <w:szCs w:val="28"/>
        </w:rPr>
        <w:t xml:space="preserve"> </w:t>
      </w:r>
    </w:p>
    <w:p w:rsidR="000346D3" w:rsidRDefault="000346D3" w:rsidP="00B21F45">
      <w:pPr>
        <w:pStyle w:val="a8"/>
        <w:spacing w:line="23" w:lineRule="atLeast"/>
        <w:jc w:val="both"/>
        <w:rPr>
          <w:b/>
          <w:sz w:val="28"/>
          <w:szCs w:val="28"/>
        </w:rPr>
      </w:pPr>
    </w:p>
    <w:p w:rsidR="001D4297" w:rsidRDefault="000346D3" w:rsidP="001D4297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523560">
        <w:rPr>
          <w:b/>
          <w:sz w:val="28"/>
          <w:szCs w:val="28"/>
        </w:rPr>
        <w:t xml:space="preserve"> обучения</w:t>
      </w:r>
      <w:r w:rsidR="001D4297">
        <w:rPr>
          <w:b/>
          <w:sz w:val="28"/>
          <w:szCs w:val="28"/>
        </w:rPr>
        <w:t xml:space="preserve"> – </w:t>
      </w:r>
      <w:r w:rsidR="001D4297" w:rsidRPr="001D4297">
        <w:rPr>
          <w:sz w:val="28"/>
          <w:szCs w:val="28"/>
        </w:rPr>
        <w:t>очная</w:t>
      </w:r>
      <w:r w:rsidR="001D4297">
        <w:rPr>
          <w:sz w:val="28"/>
          <w:szCs w:val="28"/>
        </w:rPr>
        <w:t xml:space="preserve"> </w:t>
      </w:r>
      <w:r w:rsidR="001D4297" w:rsidRPr="001D4297">
        <w:rPr>
          <w:sz w:val="28"/>
          <w:szCs w:val="28"/>
        </w:rPr>
        <w:t xml:space="preserve">(обязательное изучение теоретических и практических частей программы). </w:t>
      </w:r>
    </w:p>
    <w:p w:rsidR="001D4297" w:rsidRDefault="001D4297" w:rsidP="001D4297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1D4297">
        <w:rPr>
          <w:b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– </w:t>
      </w:r>
      <w:r w:rsidRPr="001D4297">
        <w:rPr>
          <w:sz w:val="28"/>
          <w:szCs w:val="28"/>
        </w:rPr>
        <w:t xml:space="preserve">групповое 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учебно</w:t>
      </w:r>
      <w:r>
        <w:rPr>
          <w:sz w:val="28"/>
          <w:szCs w:val="28"/>
        </w:rPr>
        <w:t>-тренировочное</w:t>
      </w:r>
      <w:r w:rsidRPr="001D4297">
        <w:rPr>
          <w:sz w:val="28"/>
          <w:szCs w:val="28"/>
        </w:rPr>
        <w:t xml:space="preserve"> занятие.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обучения от года к году является:</w:t>
      </w:r>
      <w:r>
        <w:rPr>
          <w:sz w:val="28"/>
          <w:szCs w:val="28"/>
        </w:rPr>
        <w:t xml:space="preserve"> 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переход от общеподготовительных средств к наиболее специализированным для баскетболиста;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планомерное прибавление вариативности выполнения приёмов игры и широты взаимодействий с партнёрами;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увеличение собственно соревновательных упражнений в процессе занятий;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постепенный переход от обучения техническим и тактическим действиям к их совершенствованию на базе роста физических и психических возможностей;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повышение интенсивности занятий.</w:t>
      </w:r>
      <w:r>
        <w:rPr>
          <w:sz w:val="28"/>
          <w:szCs w:val="28"/>
        </w:rPr>
        <w:t xml:space="preserve"> </w:t>
      </w:r>
    </w:p>
    <w:p w:rsidR="001D4297" w:rsidRDefault="001D4297" w:rsidP="001D4297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39405D">
        <w:rPr>
          <w:b/>
          <w:sz w:val="28"/>
          <w:szCs w:val="28"/>
        </w:rPr>
        <w:t>Результатом</w:t>
      </w:r>
      <w:r w:rsidRPr="001D4297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детей по программе являются показатели, характеризующие оздоровление и развитие учащихся: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приобретение теоретических знаний, а также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основ здорового образа жизни;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рост уровня развития физических качеств;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овладение основами игры в баскетбол;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рост личностного и социального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ребёнка.</w:t>
      </w:r>
    </w:p>
    <w:p w:rsidR="0039405D" w:rsidRDefault="0039405D" w:rsidP="001D4297">
      <w:pPr>
        <w:pStyle w:val="a8"/>
        <w:spacing w:line="23" w:lineRule="atLeast"/>
        <w:jc w:val="both"/>
        <w:rPr>
          <w:sz w:val="28"/>
          <w:szCs w:val="28"/>
        </w:rPr>
      </w:pPr>
    </w:p>
    <w:p w:rsidR="001D4297" w:rsidRDefault="001D4297" w:rsidP="001D4297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1D4297">
        <w:rPr>
          <w:sz w:val="28"/>
          <w:szCs w:val="28"/>
        </w:rPr>
        <w:t>Для определения эффективности образовательного процесса применяются следующие</w:t>
      </w:r>
      <w:r>
        <w:rPr>
          <w:sz w:val="28"/>
          <w:szCs w:val="28"/>
        </w:rPr>
        <w:t xml:space="preserve"> </w:t>
      </w:r>
      <w:r w:rsidRPr="0039405D">
        <w:rPr>
          <w:b/>
          <w:sz w:val="28"/>
          <w:szCs w:val="28"/>
        </w:rPr>
        <w:t>формы контроля</w:t>
      </w:r>
      <w:r w:rsidRPr="001D4297">
        <w:rPr>
          <w:sz w:val="28"/>
          <w:szCs w:val="28"/>
        </w:rPr>
        <w:t>: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</w:t>
      </w:r>
      <w:r w:rsidRPr="001D4297">
        <w:rPr>
          <w:sz w:val="28"/>
          <w:szCs w:val="28"/>
        </w:rPr>
        <w:t>еоретическая подготовка:</w:t>
      </w:r>
      <w:r>
        <w:rPr>
          <w:sz w:val="28"/>
          <w:szCs w:val="28"/>
        </w:rPr>
        <w:t xml:space="preserve"> тесты;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</w:t>
      </w:r>
      <w:r w:rsidRPr="001D4297">
        <w:rPr>
          <w:sz w:val="28"/>
          <w:szCs w:val="28"/>
        </w:rPr>
        <w:t>бщефизическая подготовка:</w:t>
      </w:r>
      <w:r>
        <w:rPr>
          <w:sz w:val="28"/>
          <w:szCs w:val="28"/>
        </w:rPr>
        <w:t xml:space="preserve"> сдача нормативов;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 w:rsidRPr="001D429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</w:t>
      </w:r>
      <w:r w:rsidRPr="001D4297">
        <w:rPr>
          <w:sz w:val="28"/>
          <w:szCs w:val="28"/>
        </w:rPr>
        <w:t>своение специальной физической подготовки: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тестирование, наблюдение.</w:t>
      </w:r>
    </w:p>
    <w:p w:rsidR="009B6C51" w:rsidRDefault="009B6C51" w:rsidP="009B6C51">
      <w:pPr>
        <w:pStyle w:val="a8"/>
        <w:spacing w:line="23" w:lineRule="atLeast"/>
        <w:ind w:firstLine="708"/>
        <w:jc w:val="both"/>
        <w:rPr>
          <w:sz w:val="28"/>
          <w:szCs w:val="28"/>
        </w:rPr>
      </w:pPr>
    </w:p>
    <w:p w:rsidR="001D4297" w:rsidRDefault="001D4297" w:rsidP="009B6C51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1D4297">
        <w:rPr>
          <w:sz w:val="28"/>
          <w:szCs w:val="28"/>
        </w:rPr>
        <w:t>Ведущими методами данной программ</w:t>
      </w:r>
      <w:r>
        <w:rPr>
          <w:sz w:val="28"/>
          <w:szCs w:val="28"/>
        </w:rPr>
        <w:t>ы</w:t>
      </w:r>
      <w:r w:rsidRPr="001D4297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297">
        <w:rPr>
          <w:rFonts w:ascii="Arial" w:hAnsi="Arial" w:cs="Arial"/>
          <w:sz w:val="30"/>
          <w:szCs w:val="30"/>
        </w:rPr>
        <w:t xml:space="preserve"> </w:t>
      </w:r>
      <w:r w:rsidRPr="001D4297">
        <w:rPr>
          <w:sz w:val="28"/>
          <w:szCs w:val="28"/>
        </w:rPr>
        <w:t>словесные методы,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создающие у учащихся предварительное представление об изучаемом движении. Для этой цели рекомендуется использовать: объяснение, ра</w:t>
      </w:r>
      <w:r w:rsidR="009B6C51">
        <w:rPr>
          <w:sz w:val="28"/>
          <w:szCs w:val="28"/>
        </w:rPr>
        <w:t>ссказ, замечания,</w:t>
      </w:r>
      <w:r w:rsidRPr="001D4297">
        <w:rPr>
          <w:sz w:val="28"/>
          <w:szCs w:val="28"/>
        </w:rPr>
        <w:t xml:space="preserve"> команды, распоряжения, указания, подсчет и т.д.</w:t>
      </w:r>
      <w:r>
        <w:rPr>
          <w:sz w:val="28"/>
          <w:szCs w:val="28"/>
        </w:rPr>
        <w:t>;</w:t>
      </w:r>
    </w:p>
    <w:p w:rsidR="001D4297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297">
        <w:rPr>
          <w:sz w:val="28"/>
          <w:szCs w:val="28"/>
        </w:rPr>
        <w:t>наглядные методы –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применяются главным образом в виде показа упражнений, учебных наглядных пособий, видеофильмов. Эти методы помогают создать у учащихся конкретные предс</w:t>
      </w:r>
      <w:r>
        <w:rPr>
          <w:sz w:val="28"/>
          <w:szCs w:val="28"/>
        </w:rPr>
        <w:t>тавления об изучаемых действиях;</w:t>
      </w:r>
    </w:p>
    <w:p w:rsidR="000346D3" w:rsidRDefault="001D4297" w:rsidP="001D4297">
      <w:pPr>
        <w:pStyle w:val="a8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297">
        <w:rPr>
          <w:sz w:val="28"/>
          <w:szCs w:val="28"/>
        </w:rPr>
        <w:t>практические методы:</w:t>
      </w:r>
      <w:r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метод упражнений, игровой метод, соревновательный. Главным является метод упражнений, который предусматривает многократное повторение движений. Разучивание упражнений осуществляется двумя способами -</w:t>
      </w:r>
      <w:r w:rsidR="009B6C51">
        <w:rPr>
          <w:sz w:val="28"/>
          <w:szCs w:val="28"/>
        </w:rPr>
        <w:t xml:space="preserve"> </w:t>
      </w:r>
      <w:r w:rsidRPr="001D4297">
        <w:rPr>
          <w:sz w:val="28"/>
          <w:szCs w:val="28"/>
        </w:rPr>
        <w:t>в целом и по</w:t>
      </w:r>
      <w:r w:rsidR="009B6C51">
        <w:rPr>
          <w:sz w:val="28"/>
          <w:szCs w:val="28"/>
        </w:rPr>
        <w:t xml:space="preserve"> частям. И</w:t>
      </w:r>
      <w:r w:rsidRPr="001D4297">
        <w:rPr>
          <w:sz w:val="28"/>
          <w:szCs w:val="28"/>
        </w:rPr>
        <w:t>гровой и соревновательный методы применяются после того, как у учащихся образовались некоторые навыки игры.</w:t>
      </w:r>
    </w:p>
    <w:p w:rsidR="009B6C51" w:rsidRPr="001D4297" w:rsidRDefault="009B6C51" w:rsidP="001D4297">
      <w:pPr>
        <w:pStyle w:val="a8"/>
        <w:spacing w:line="23" w:lineRule="atLeast"/>
        <w:jc w:val="both"/>
        <w:rPr>
          <w:sz w:val="28"/>
          <w:szCs w:val="28"/>
        </w:rPr>
      </w:pPr>
    </w:p>
    <w:p w:rsidR="00894843" w:rsidRDefault="001009A0" w:rsidP="00894843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3" w:lineRule="atLeast"/>
        <w:ind w:right="-1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2607DB">
        <w:rPr>
          <w:b/>
          <w:spacing w:val="-1"/>
          <w:sz w:val="28"/>
          <w:szCs w:val="28"/>
        </w:rPr>
        <w:t>Наполняемость учебных групп</w:t>
      </w:r>
      <w:r w:rsidR="00894843">
        <w:rPr>
          <w:b/>
          <w:spacing w:val="-1"/>
          <w:sz w:val="28"/>
          <w:szCs w:val="28"/>
        </w:rPr>
        <w:t xml:space="preserve"> - </w:t>
      </w:r>
      <w:r w:rsidR="00894843" w:rsidRPr="00894843">
        <w:rPr>
          <w:spacing w:val="-1"/>
          <w:sz w:val="28"/>
          <w:szCs w:val="28"/>
        </w:rPr>
        <w:t>25 человек</w:t>
      </w:r>
      <w:r w:rsidR="00894843">
        <w:rPr>
          <w:spacing w:val="-1"/>
          <w:sz w:val="28"/>
          <w:szCs w:val="28"/>
        </w:rPr>
        <w:t>.</w:t>
      </w:r>
    </w:p>
    <w:p w:rsidR="002607DB" w:rsidRDefault="00894843" w:rsidP="00894843">
      <w:pPr>
        <w:widowControl w:val="0"/>
        <w:tabs>
          <w:tab w:val="left" w:pos="0"/>
          <w:tab w:val="left" w:pos="993"/>
          <w:tab w:val="left" w:pos="2599"/>
        </w:tabs>
        <w:overflowPunct w:val="0"/>
        <w:autoSpaceDE w:val="0"/>
        <w:autoSpaceDN w:val="0"/>
        <w:adjustRightInd w:val="0"/>
        <w:spacing w:line="23" w:lineRule="atLeast"/>
        <w:ind w:right="-1"/>
        <w:jc w:val="both"/>
        <w:rPr>
          <w:color w:val="000000"/>
          <w:sz w:val="28"/>
          <w:szCs w:val="28"/>
        </w:rPr>
      </w:pPr>
      <w:r w:rsidRPr="002607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Режим занятий </w:t>
      </w:r>
      <w:r w:rsidR="002607DB" w:rsidRPr="00AF2365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2607DB">
        <w:rPr>
          <w:color w:val="000000"/>
          <w:sz w:val="28"/>
          <w:szCs w:val="28"/>
        </w:rPr>
        <w:t xml:space="preserve"> раза в неделю по </w:t>
      </w:r>
      <w:r>
        <w:rPr>
          <w:color w:val="000000"/>
          <w:sz w:val="28"/>
          <w:szCs w:val="28"/>
        </w:rPr>
        <w:t>2</w:t>
      </w:r>
      <w:r w:rsidR="002607DB">
        <w:rPr>
          <w:color w:val="000000"/>
          <w:sz w:val="28"/>
          <w:szCs w:val="28"/>
        </w:rPr>
        <w:t xml:space="preserve"> часа: </w:t>
      </w:r>
      <w:r>
        <w:rPr>
          <w:color w:val="000000"/>
          <w:sz w:val="28"/>
          <w:szCs w:val="28"/>
        </w:rPr>
        <w:t>252</w:t>
      </w:r>
      <w:r w:rsidR="002607DB" w:rsidRPr="00AF2365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="002607DB" w:rsidRPr="00AF2365">
        <w:rPr>
          <w:color w:val="000000"/>
          <w:sz w:val="28"/>
          <w:szCs w:val="28"/>
        </w:rPr>
        <w:t xml:space="preserve"> в год.</w:t>
      </w:r>
    </w:p>
    <w:p w:rsidR="002607DB" w:rsidRDefault="002607DB" w:rsidP="00B21F45">
      <w:pPr>
        <w:spacing w:line="23" w:lineRule="atLeast"/>
        <w:rPr>
          <w:b/>
          <w:sz w:val="28"/>
          <w:szCs w:val="28"/>
        </w:rPr>
      </w:pPr>
    </w:p>
    <w:p w:rsidR="00D6472E" w:rsidRDefault="00D6472E" w:rsidP="00B21F45">
      <w:pPr>
        <w:pStyle w:val="a8"/>
        <w:spacing w:line="23" w:lineRule="atLeast"/>
        <w:jc w:val="center"/>
        <w:rPr>
          <w:b/>
          <w:bCs/>
          <w:sz w:val="28"/>
          <w:szCs w:val="28"/>
        </w:rPr>
      </w:pPr>
      <w:r w:rsidRPr="00AF2365">
        <w:rPr>
          <w:b/>
          <w:bCs/>
          <w:sz w:val="28"/>
          <w:szCs w:val="28"/>
        </w:rPr>
        <w:t>Цели и задачи программы</w:t>
      </w:r>
      <w:r w:rsidR="002B6ACC" w:rsidRPr="00AF2365">
        <w:rPr>
          <w:b/>
          <w:bCs/>
          <w:sz w:val="28"/>
          <w:szCs w:val="28"/>
        </w:rPr>
        <w:t>.</w:t>
      </w:r>
    </w:p>
    <w:p w:rsidR="00FF2F25" w:rsidRPr="00FF2F25" w:rsidRDefault="001009A0" w:rsidP="00B21F45">
      <w:pPr>
        <w:pStyle w:val="af6"/>
        <w:tabs>
          <w:tab w:val="left" w:pos="0"/>
        </w:tabs>
        <w:spacing w:line="0" w:lineRule="atLeast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B6C51">
        <w:rPr>
          <w:b/>
          <w:bCs/>
          <w:sz w:val="28"/>
          <w:szCs w:val="28"/>
        </w:rPr>
        <w:t>Цель</w:t>
      </w:r>
      <w:r w:rsidR="002B46DB" w:rsidRPr="00275C65">
        <w:rPr>
          <w:b/>
          <w:bCs/>
          <w:sz w:val="28"/>
          <w:szCs w:val="28"/>
        </w:rPr>
        <w:t xml:space="preserve"> программы:</w:t>
      </w:r>
      <w:r w:rsidR="002B46DB" w:rsidRPr="00275C65">
        <w:rPr>
          <w:sz w:val="28"/>
          <w:szCs w:val="28"/>
        </w:rPr>
        <w:t xml:space="preserve"> </w:t>
      </w:r>
      <w:r w:rsidR="00894843" w:rsidRPr="00A234F9">
        <w:rPr>
          <w:sz w:val="28"/>
          <w:szCs w:val="28"/>
        </w:rPr>
        <w:t>осуществление физкультурно-оздоровительной и воспитательной работы среди детей, направленной на укрепление их здоровья и всесторонне</w:t>
      </w:r>
      <w:r w:rsidR="00894843">
        <w:rPr>
          <w:sz w:val="28"/>
          <w:szCs w:val="28"/>
        </w:rPr>
        <w:t>го</w:t>
      </w:r>
      <w:r w:rsidR="00894843" w:rsidRPr="00A234F9">
        <w:rPr>
          <w:sz w:val="28"/>
          <w:szCs w:val="28"/>
        </w:rPr>
        <w:t xml:space="preserve"> физическо</w:t>
      </w:r>
      <w:r w:rsidR="00894843">
        <w:rPr>
          <w:sz w:val="28"/>
          <w:szCs w:val="28"/>
        </w:rPr>
        <w:t>го</w:t>
      </w:r>
      <w:r w:rsidR="00894843" w:rsidRPr="00A234F9">
        <w:rPr>
          <w:sz w:val="28"/>
          <w:szCs w:val="28"/>
        </w:rPr>
        <w:t xml:space="preserve"> и личностно</w:t>
      </w:r>
      <w:r w:rsidR="00894843">
        <w:rPr>
          <w:sz w:val="28"/>
          <w:szCs w:val="28"/>
        </w:rPr>
        <w:t>го</w:t>
      </w:r>
      <w:r w:rsidR="00894843" w:rsidRPr="00A234F9">
        <w:rPr>
          <w:sz w:val="28"/>
          <w:szCs w:val="28"/>
        </w:rPr>
        <w:t xml:space="preserve"> развитие, привлечение </w:t>
      </w:r>
      <w:r w:rsidR="00894843" w:rsidRPr="00A234F9">
        <w:rPr>
          <w:sz w:val="28"/>
          <w:szCs w:val="28"/>
        </w:rPr>
        <w:lastRenderedPageBreak/>
        <w:t xml:space="preserve">учащихся к систематическим занятиям физической культурой и спортом, </w:t>
      </w:r>
      <w:r w:rsidR="00894843" w:rsidRPr="00275C65">
        <w:rPr>
          <w:color w:val="0D0D0D" w:themeColor="text1" w:themeTint="F2"/>
          <w:sz w:val="28"/>
          <w:szCs w:val="28"/>
        </w:rPr>
        <w:t>посредством</w:t>
      </w:r>
      <w:r w:rsidR="00894843" w:rsidRPr="00275C65">
        <w:rPr>
          <w:sz w:val="28"/>
          <w:szCs w:val="28"/>
        </w:rPr>
        <w:t xml:space="preserve"> игры в </w:t>
      </w:r>
      <w:r w:rsidR="00894843">
        <w:rPr>
          <w:sz w:val="28"/>
          <w:szCs w:val="28"/>
        </w:rPr>
        <w:t>баскетбол</w:t>
      </w:r>
      <w:r w:rsidR="00894843" w:rsidRPr="00275C65">
        <w:rPr>
          <w:color w:val="0D0D0D" w:themeColor="text1" w:themeTint="F2"/>
          <w:sz w:val="28"/>
          <w:szCs w:val="28"/>
        </w:rPr>
        <w:t>.</w:t>
      </w:r>
    </w:p>
    <w:p w:rsidR="00CB6692" w:rsidRDefault="00CB6692" w:rsidP="001009A0">
      <w:pPr>
        <w:ind w:firstLine="708"/>
        <w:jc w:val="both"/>
        <w:rPr>
          <w:b/>
          <w:sz w:val="28"/>
          <w:szCs w:val="28"/>
        </w:rPr>
      </w:pPr>
    </w:p>
    <w:p w:rsidR="009B6C51" w:rsidRPr="00B54792" w:rsidRDefault="009B6C51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Основные задачи</w:t>
      </w:r>
      <w:r w:rsidR="00894843">
        <w:rPr>
          <w:b/>
          <w:sz w:val="28"/>
          <w:szCs w:val="28"/>
        </w:rPr>
        <w:t>:</w:t>
      </w:r>
    </w:p>
    <w:p w:rsidR="009B6C51" w:rsidRPr="00B54792" w:rsidRDefault="009B6C51" w:rsidP="009B6C51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вовлечение максимального числа детей и подростков </w:t>
      </w:r>
      <w:r w:rsidR="00894843">
        <w:rPr>
          <w:sz w:val="28"/>
          <w:szCs w:val="28"/>
        </w:rPr>
        <w:t>к занятиям физкультурой и спортом;</w:t>
      </w:r>
    </w:p>
    <w:p w:rsidR="009B6C51" w:rsidRPr="00B54792" w:rsidRDefault="009B6C51" w:rsidP="009B6C51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-освоение основ личной гигиены и самоконтроля</w:t>
      </w:r>
      <w:r w:rsidR="00894843">
        <w:rPr>
          <w:sz w:val="28"/>
          <w:szCs w:val="28"/>
        </w:rPr>
        <w:t>;</w:t>
      </w:r>
    </w:p>
    <w:p w:rsidR="009B6C51" w:rsidRPr="00B54792" w:rsidRDefault="009B6C51" w:rsidP="009B6C51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-укрепление здоровья и содействия правильному  физическому и гармоническому развитию;</w:t>
      </w:r>
    </w:p>
    <w:p w:rsidR="009B6C51" w:rsidRPr="00B54792" w:rsidRDefault="009B6C51" w:rsidP="009B6C51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 -формирование стойкого интереса к занятиям спортом </w:t>
      </w:r>
      <w:r>
        <w:rPr>
          <w:sz w:val="28"/>
          <w:szCs w:val="28"/>
        </w:rPr>
        <w:t>и баскетболом в частности</w:t>
      </w:r>
      <w:r w:rsidRPr="00B54792">
        <w:rPr>
          <w:sz w:val="28"/>
          <w:szCs w:val="28"/>
        </w:rPr>
        <w:t>;</w:t>
      </w:r>
    </w:p>
    <w:p w:rsidR="009B6C51" w:rsidRPr="00B54792" w:rsidRDefault="009B6C51" w:rsidP="009B6C51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 -овладение комплекс</w:t>
      </w:r>
      <w:r w:rsidR="00894843">
        <w:rPr>
          <w:sz w:val="28"/>
          <w:szCs w:val="28"/>
        </w:rPr>
        <w:t xml:space="preserve">ом физических </w:t>
      </w:r>
      <w:r w:rsidRPr="00B54792">
        <w:rPr>
          <w:sz w:val="28"/>
          <w:szCs w:val="28"/>
        </w:rPr>
        <w:t xml:space="preserve">упражнений и освоение техники подвижных и спортивных игр;   </w:t>
      </w:r>
    </w:p>
    <w:p w:rsidR="009B6C51" w:rsidRPr="009B6C51" w:rsidRDefault="009B6C51" w:rsidP="009B6C51">
      <w:pPr>
        <w:jc w:val="both"/>
        <w:rPr>
          <w:sz w:val="28"/>
          <w:szCs w:val="28"/>
        </w:rPr>
      </w:pPr>
      <w:r w:rsidRPr="009B6C51">
        <w:rPr>
          <w:sz w:val="28"/>
          <w:szCs w:val="28"/>
        </w:rPr>
        <w:t>-организация образовательного процесса по созданию условий,</w:t>
      </w:r>
      <w:r>
        <w:rPr>
          <w:sz w:val="28"/>
          <w:szCs w:val="28"/>
        </w:rPr>
        <w:t xml:space="preserve"> о</w:t>
      </w:r>
      <w:r w:rsidRPr="009B6C51">
        <w:rPr>
          <w:sz w:val="28"/>
          <w:szCs w:val="28"/>
        </w:rPr>
        <w:t>беспечивающих охра</w:t>
      </w:r>
      <w:r w:rsidR="00894843">
        <w:rPr>
          <w:sz w:val="28"/>
          <w:szCs w:val="28"/>
        </w:rPr>
        <w:t>ну жизни и здоровья обучающихся;</w:t>
      </w:r>
    </w:p>
    <w:p w:rsidR="009B6C51" w:rsidRPr="00B54792" w:rsidRDefault="009B6C51" w:rsidP="009B6C51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-отбор перспективных учащихся для дальнейших занятий баскетболом. </w:t>
      </w:r>
    </w:p>
    <w:p w:rsidR="009B6C51" w:rsidRPr="00B54792" w:rsidRDefault="009B6C51" w:rsidP="009B6C51">
      <w:pPr>
        <w:pStyle w:val="a8"/>
        <w:jc w:val="both"/>
        <w:rPr>
          <w:b/>
          <w:sz w:val="28"/>
          <w:szCs w:val="28"/>
        </w:rPr>
      </w:pPr>
    </w:p>
    <w:p w:rsidR="009B6C51" w:rsidRPr="009B6C51" w:rsidRDefault="009B6C51" w:rsidP="009B6C5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Решению поставленных задач способствуют следующие о</w:t>
      </w:r>
      <w:r w:rsidRPr="009B6C51">
        <w:rPr>
          <w:sz w:val="28"/>
          <w:szCs w:val="28"/>
        </w:rPr>
        <w:t>сновополагающие принципы программы:</w:t>
      </w:r>
    </w:p>
    <w:p w:rsidR="009B6C51" w:rsidRPr="00B54792" w:rsidRDefault="009B6C51" w:rsidP="009B6C51">
      <w:pPr>
        <w:pStyle w:val="a8"/>
        <w:ind w:firstLine="708"/>
        <w:jc w:val="both"/>
        <w:rPr>
          <w:sz w:val="28"/>
          <w:szCs w:val="28"/>
        </w:rPr>
      </w:pPr>
      <w:r w:rsidRPr="009B6C51">
        <w:rPr>
          <w:i/>
          <w:sz w:val="28"/>
          <w:szCs w:val="28"/>
        </w:rPr>
        <w:t>комплексность</w:t>
      </w:r>
      <w:r w:rsidRPr="00B54792">
        <w:rPr>
          <w:sz w:val="28"/>
          <w:szCs w:val="28"/>
        </w:rPr>
        <w:t xml:space="preserve">  -  предусматривает  тесную  взаимосвязь  всех  видов подготовки  для  всестороннего  развития  занимающихся  (общей  и  специальной физической  подготовки,  технико-тактической,   теоретической,  воспитательной работы, м</w:t>
      </w:r>
      <w:r>
        <w:rPr>
          <w:sz w:val="28"/>
          <w:szCs w:val="28"/>
        </w:rPr>
        <w:t>едико-педагогического контроля);</w:t>
      </w:r>
    </w:p>
    <w:p w:rsidR="009B6C51" w:rsidRPr="00B54792" w:rsidRDefault="009B6C51" w:rsidP="009B6C51">
      <w:pPr>
        <w:pStyle w:val="a8"/>
        <w:ind w:firstLine="708"/>
        <w:jc w:val="both"/>
        <w:rPr>
          <w:sz w:val="28"/>
          <w:szCs w:val="28"/>
        </w:rPr>
      </w:pPr>
      <w:r w:rsidRPr="009B6C51">
        <w:rPr>
          <w:i/>
          <w:sz w:val="28"/>
          <w:szCs w:val="28"/>
        </w:rPr>
        <w:t>преемственность</w:t>
      </w:r>
      <w:r w:rsidRPr="00B54792">
        <w:rPr>
          <w:sz w:val="28"/>
          <w:szCs w:val="28"/>
        </w:rPr>
        <w:t xml:space="preserve">  -  определяет  последовательность  изложения программного  материала  по  годам  обучения,  для  обеспечения  в  многолетнем  процессе  спортивной  подготовки  преемственности  задач,  средств  и  методов, объемов тренировочных и соревновательных нагрузок, рост показателей уровня физической и технико-тактической подготовленности</w:t>
      </w:r>
      <w:r>
        <w:rPr>
          <w:sz w:val="28"/>
          <w:szCs w:val="28"/>
        </w:rPr>
        <w:t>;</w:t>
      </w:r>
    </w:p>
    <w:p w:rsidR="009B6C51" w:rsidRPr="00B54792" w:rsidRDefault="009B6C51" w:rsidP="009B6C51">
      <w:pPr>
        <w:pStyle w:val="a8"/>
        <w:ind w:firstLine="708"/>
        <w:jc w:val="both"/>
        <w:rPr>
          <w:sz w:val="28"/>
          <w:szCs w:val="28"/>
        </w:rPr>
      </w:pPr>
      <w:r w:rsidRPr="009B6C51">
        <w:rPr>
          <w:i/>
          <w:sz w:val="28"/>
          <w:szCs w:val="28"/>
        </w:rPr>
        <w:t>вариативность</w:t>
      </w:r>
      <w:r w:rsidRPr="00B54792">
        <w:rPr>
          <w:sz w:val="28"/>
          <w:szCs w:val="28"/>
        </w:rPr>
        <w:t xml:space="preserve">  -  предусматривает,  в  зависимости  от   индивидуальных особенностей  включение  в  тренировочный  план  разнообразного  набора тренировочных средств и изменения нагрузок.</w:t>
      </w:r>
    </w:p>
    <w:p w:rsidR="004B086D" w:rsidRPr="00275C65" w:rsidRDefault="004B086D" w:rsidP="00B21F45">
      <w:pPr>
        <w:jc w:val="both"/>
        <w:rPr>
          <w:sz w:val="28"/>
          <w:szCs w:val="28"/>
        </w:rPr>
      </w:pPr>
    </w:p>
    <w:p w:rsidR="0056247B" w:rsidRDefault="00B71F28" w:rsidP="00B21F45">
      <w:pPr>
        <w:jc w:val="center"/>
        <w:rPr>
          <w:b/>
          <w:sz w:val="28"/>
          <w:szCs w:val="28"/>
        </w:rPr>
      </w:pPr>
      <w:r w:rsidRPr="009F690B">
        <w:rPr>
          <w:b/>
          <w:sz w:val="28"/>
          <w:szCs w:val="28"/>
        </w:rPr>
        <w:t>Учебный план</w:t>
      </w:r>
    </w:p>
    <w:p w:rsidR="00894843" w:rsidRPr="009F690B" w:rsidRDefault="00894843" w:rsidP="00B21F4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701"/>
      </w:tblGrid>
      <w:tr w:rsidR="00907354" w:rsidRPr="00816F93" w:rsidTr="00894843">
        <w:trPr>
          <w:trHeight w:val="192"/>
        </w:trPr>
        <w:tc>
          <w:tcPr>
            <w:tcW w:w="5070" w:type="dxa"/>
            <w:vMerge w:val="restart"/>
            <w:shd w:val="clear" w:color="auto" w:fill="auto"/>
          </w:tcPr>
          <w:p w:rsidR="00907354" w:rsidRPr="00907354" w:rsidRDefault="0090735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07354" w:rsidRPr="00907354" w:rsidRDefault="0090735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Спортивно-оздоровительный этап</w:t>
            </w:r>
          </w:p>
        </w:tc>
      </w:tr>
      <w:tr w:rsidR="00894843" w:rsidRPr="00816F93" w:rsidTr="00894843">
        <w:trPr>
          <w:trHeight w:val="317"/>
        </w:trPr>
        <w:tc>
          <w:tcPr>
            <w:tcW w:w="5070" w:type="dxa"/>
            <w:vMerge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в % отношение от общего кол-ва часов учебного плана</w:t>
            </w: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 год</w:t>
            </w:r>
          </w:p>
        </w:tc>
      </w:tr>
      <w:tr w:rsidR="00894843" w:rsidRPr="00816F93" w:rsidTr="00894843"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89484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94843" w:rsidRPr="00816F93" w:rsidTr="00894843"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Общее количество часов в год из них: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89484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52</w:t>
            </w:r>
          </w:p>
        </w:tc>
      </w:tr>
      <w:tr w:rsidR="00894843" w:rsidRPr="00816F93" w:rsidTr="00894843"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8</w:t>
            </w:r>
          </w:p>
        </w:tc>
      </w:tr>
      <w:tr w:rsidR="00894843" w:rsidRPr="00816F93" w:rsidTr="00894843"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89484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894843" w:rsidRPr="00816F93" w:rsidTr="00894843"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45-60</w:t>
            </w: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894843" w:rsidRPr="00816F93" w:rsidTr="00894843">
        <w:trPr>
          <w:trHeight w:val="182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30-35</w:t>
            </w: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32</w:t>
            </w:r>
          </w:p>
        </w:tc>
      </w:tr>
      <w:tr w:rsidR="00894843" w:rsidRPr="00816F93" w:rsidTr="00894843">
        <w:trPr>
          <w:trHeight w:val="562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lastRenderedPageBreak/>
              <w:t>Технико-тактическая подготовка</w:t>
            </w:r>
          </w:p>
          <w:p w:rsidR="00894843" w:rsidRPr="00907354" w:rsidRDefault="00894843" w:rsidP="00994B5A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Избранный вид спорта (</w:t>
            </w:r>
            <w:r>
              <w:rPr>
                <w:sz w:val="28"/>
                <w:szCs w:val="28"/>
              </w:rPr>
              <w:t>баскетбол</w:t>
            </w:r>
            <w:r w:rsidRPr="00907354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25-30</w:t>
            </w: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94843" w:rsidRPr="00816F93" w:rsidTr="00894843">
        <w:trPr>
          <w:trHeight w:val="144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Другие виды спорта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40-50</w:t>
            </w: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70</w:t>
            </w:r>
          </w:p>
        </w:tc>
      </w:tr>
      <w:tr w:rsidR="00894843" w:rsidRPr="00816F93" w:rsidTr="00894843">
        <w:trPr>
          <w:trHeight w:val="153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-</w:t>
            </w:r>
          </w:p>
        </w:tc>
      </w:tr>
      <w:tr w:rsidR="00894843" w:rsidRPr="00816F93" w:rsidTr="00894843">
        <w:trPr>
          <w:trHeight w:val="346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 xml:space="preserve">Медицинское обследование 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2</w:t>
            </w:r>
          </w:p>
        </w:tc>
      </w:tr>
      <w:tr w:rsidR="00894843" w:rsidRPr="00816F93" w:rsidTr="00894843">
        <w:trPr>
          <w:trHeight w:val="182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-</w:t>
            </w:r>
          </w:p>
        </w:tc>
      </w:tr>
      <w:tr w:rsidR="00894843" w:rsidRPr="00816F93" w:rsidTr="00894843">
        <w:trPr>
          <w:trHeight w:val="547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Контрольно-переводные отборочные испытания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</w:t>
            </w:r>
          </w:p>
        </w:tc>
      </w:tr>
      <w:tr w:rsidR="00894843" w:rsidRPr="00816F93" w:rsidTr="00894843">
        <w:trPr>
          <w:trHeight w:val="278"/>
        </w:trPr>
        <w:tc>
          <w:tcPr>
            <w:tcW w:w="5070" w:type="dxa"/>
            <w:shd w:val="clear" w:color="auto" w:fill="auto"/>
          </w:tcPr>
          <w:p w:rsidR="00894843" w:rsidRPr="00907354" w:rsidRDefault="00894843" w:rsidP="00B21F45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94843" w:rsidRPr="00907354" w:rsidRDefault="00894843" w:rsidP="00B21F45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12</w:t>
            </w:r>
          </w:p>
        </w:tc>
      </w:tr>
    </w:tbl>
    <w:p w:rsidR="00E440CE" w:rsidRPr="007272E4" w:rsidRDefault="00E440CE" w:rsidP="00B21F45">
      <w:pPr>
        <w:pStyle w:val="Default"/>
        <w:tabs>
          <w:tab w:val="left" w:pos="0"/>
        </w:tabs>
        <w:spacing w:line="276" w:lineRule="auto"/>
        <w:jc w:val="right"/>
        <w:rPr>
          <w:bCs/>
        </w:rPr>
      </w:pPr>
    </w:p>
    <w:p w:rsidR="00AF0AEF" w:rsidRDefault="00AF0AEF" w:rsidP="00B21F45">
      <w:pPr>
        <w:jc w:val="center"/>
        <w:rPr>
          <w:b/>
          <w:sz w:val="28"/>
          <w:szCs w:val="28"/>
        </w:rPr>
      </w:pPr>
      <w:r w:rsidRPr="00637FEC">
        <w:rPr>
          <w:b/>
          <w:sz w:val="28"/>
          <w:szCs w:val="28"/>
        </w:rPr>
        <w:t xml:space="preserve"> Учебно-те</w:t>
      </w:r>
      <w:r w:rsidR="005D2B66" w:rsidRPr="00637FEC">
        <w:rPr>
          <w:b/>
          <w:sz w:val="28"/>
          <w:szCs w:val="28"/>
        </w:rPr>
        <w:t>матический план 1 года обучения</w:t>
      </w:r>
    </w:p>
    <w:tbl>
      <w:tblPr>
        <w:tblW w:w="945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"/>
        <w:gridCol w:w="5187"/>
        <w:gridCol w:w="1072"/>
        <w:gridCol w:w="1309"/>
        <w:gridCol w:w="877"/>
      </w:tblGrid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BD3272" w:rsidRPr="006F77F6" w:rsidTr="00BD3272">
        <w:trPr>
          <w:trHeight w:val="36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994B5A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История возникновения и развития </w:t>
            </w:r>
            <w:r w:rsidR="00994B5A">
              <w:rPr>
                <w:color w:val="000000"/>
                <w:sz w:val="28"/>
                <w:szCs w:val="28"/>
              </w:rPr>
              <w:t>баскетбола</w:t>
            </w:r>
            <w:r w:rsidRPr="006F77F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8F1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F11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F11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    4</w:t>
            </w:r>
          </w:p>
        </w:tc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F11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012DB4" w:rsidP="008F11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D3272">
              <w:rPr>
                <w:color w:val="000000"/>
                <w:sz w:val="28"/>
                <w:szCs w:val="28"/>
              </w:rPr>
              <w:t xml:space="preserve">  </w:t>
            </w:r>
            <w:r w:rsidR="008F11A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8F11A9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11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11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20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F11A9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8F11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F11A9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</w:tr>
    </w:tbl>
    <w:p w:rsidR="00080BFE" w:rsidRDefault="00080BFE" w:rsidP="00B21F45">
      <w:pPr>
        <w:jc w:val="center"/>
        <w:rPr>
          <w:b/>
          <w:sz w:val="28"/>
          <w:szCs w:val="28"/>
        </w:rPr>
      </w:pP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Основная цель занятий</w:t>
      </w:r>
      <w:r w:rsidRPr="00B54792">
        <w:rPr>
          <w:sz w:val="28"/>
          <w:szCs w:val="28"/>
        </w:rPr>
        <w:t xml:space="preserve"> </w:t>
      </w:r>
      <w:r w:rsidRPr="00B54792">
        <w:rPr>
          <w:b/>
          <w:sz w:val="28"/>
          <w:szCs w:val="28"/>
        </w:rPr>
        <w:t xml:space="preserve">в этих группах: </w:t>
      </w:r>
      <w:r w:rsidRPr="00B54792">
        <w:rPr>
          <w:sz w:val="28"/>
          <w:szCs w:val="28"/>
        </w:rPr>
        <w:t xml:space="preserve">обеспечение отбора, физической и координационной готовности к простейшим упражнениям (общеразвивающим и специальным упражнениям своего вида). На протяжении </w:t>
      </w:r>
      <w:r w:rsidR="008F11A9">
        <w:rPr>
          <w:sz w:val="28"/>
          <w:szCs w:val="28"/>
        </w:rPr>
        <w:t>учебного года</w:t>
      </w:r>
      <w:r w:rsidRPr="00B54792">
        <w:rPr>
          <w:sz w:val="28"/>
          <w:szCs w:val="28"/>
        </w:rPr>
        <w:t xml:space="preserve"> </w:t>
      </w:r>
      <w:r w:rsidR="008F11A9">
        <w:rPr>
          <w:sz w:val="28"/>
          <w:szCs w:val="28"/>
        </w:rPr>
        <w:t>обучающиеся</w:t>
      </w:r>
      <w:r w:rsidRPr="00B54792">
        <w:rPr>
          <w:sz w:val="28"/>
          <w:szCs w:val="28"/>
        </w:rPr>
        <w:t xml:space="preserve"> должны познакомиться с техникой нескольких видов спорта: легкой атлетики, акробатики, игровых и единоборных видов спорта.</w:t>
      </w:r>
      <w:r w:rsidR="00344CBD">
        <w:rPr>
          <w:sz w:val="28"/>
          <w:szCs w:val="28"/>
        </w:rPr>
        <w:t xml:space="preserve"> </w:t>
      </w:r>
      <w:r w:rsidRPr="00B54792">
        <w:rPr>
          <w:sz w:val="28"/>
          <w:szCs w:val="28"/>
        </w:rPr>
        <w:t>Только насыщенный двигательный режим в группах  ознакомительного характера,  даст благоприятные изменения в состоянии здоровья и адаптации организма детей к физическим нагрузкам, значительно повысит их интерес к занятиям спортом.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факторов, ограничивающих физическую нагрузку - отсутствие специфических двигательных навыков и адаптации к физическим нагрузкам (вообще).</w:t>
      </w:r>
    </w:p>
    <w:p w:rsidR="00344CBD" w:rsidRDefault="00344CBD" w:rsidP="00115A5E">
      <w:pPr>
        <w:pStyle w:val="a8"/>
        <w:ind w:firstLine="708"/>
        <w:jc w:val="both"/>
        <w:rPr>
          <w:b/>
          <w:sz w:val="28"/>
          <w:szCs w:val="28"/>
        </w:rPr>
      </w:pPr>
    </w:p>
    <w:p w:rsidR="00115A5E" w:rsidRPr="00115A5E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115A5E">
        <w:rPr>
          <w:b/>
          <w:sz w:val="28"/>
          <w:szCs w:val="28"/>
        </w:rPr>
        <w:lastRenderedPageBreak/>
        <w:t>Основные средства тренировочных воздействий</w:t>
      </w:r>
      <w:r w:rsidRPr="00115A5E">
        <w:rPr>
          <w:sz w:val="28"/>
          <w:szCs w:val="28"/>
        </w:rPr>
        <w:t>: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общеразвивающие упражнения (с целью создания школы движения);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подвижные, спортивные игры, и игровые упражнения;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элементы акробатики (кувырки, повороты, кульбиты и др.);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всевозможные прыжки и прыжковые упражнения;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метание легких снарядов (теннисных и набивных мячей);</w:t>
      </w:r>
    </w:p>
    <w:p w:rsidR="00115A5E" w:rsidRPr="00B54792" w:rsidRDefault="00115A5E" w:rsidP="00115A5E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спортивно-силовые упражнения (в виде комплексов тренировочных заданий).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115A5E">
        <w:rPr>
          <w:b/>
          <w:sz w:val="28"/>
          <w:szCs w:val="28"/>
        </w:rPr>
        <w:t>Основные методы выполнения упражнений:</w:t>
      </w:r>
      <w:r w:rsidRPr="00B54792">
        <w:rPr>
          <w:sz w:val="28"/>
          <w:szCs w:val="28"/>
        </w:rPr>
        <w:t xml:space="preserve"> игровой; повторный; равномерный; круговой; соревновательный (в контрольно-педагогических испытаниях).                                                                      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Ознакомительный уровень подготовки необходим для создания предпосылок для последующей успешной спортивной специализации. Здесь происходит отбор детей для дальнейших занятий баскетболом, поскольку именно в это время закладывается основа предпосылок овладения спортивным   мастерством.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На данном этапе подготовки существует опасность перегрузки еще неокрепшего детского организма. Поэтому дозировать нагрузку следует очень осторожно. Особенно это относится к упражнениям с отягощениями. Так, детям 9-10 лет доступны упражнения с весом, равным около 20% собственного веса.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Упражнения скоростно-силового характера следует давать небольшими дозами (по 5-8 мин) с чередованием промежутков активного отдыха.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115A5E">
        <w:rPr>
          <w:b/>
          <w:sz w:val="28"/>
          <w:szCs w:val="28"/>
        </w:rPr>
        <w:t>Основные средства и методы тренировки.</w:t>
      </w:r>
      <w:r w:rsidRPr="00B54792">
        <w:rPr>
          <w:sz w:val="28"/>
          <w:szCs w:val="28"/>
        </w:rPr>
        <w:t xml:space="preserve"> Главное средство в занятиях с детьми на этом этапе – подвижные, спортивные игры. Для обеспечения технической и физической подготовки начинающих спортсменов лучше применять упражнения в комплексе, что дает возможность проводить занятия и тренировки более организованно и целенаправленно. Комплексы желательно сочетать с проведением игр и игровых упражнений.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урока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координации. Вслед за комплексами на быстроту включают и игровые упражнения, способствующие закреплению этого качества.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Комплексы упражнений, направленные на воспитание силы, используют во второй половине урока,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В спортивно-оздоровительных группах большое внимание необходимо уделять акробатике, направленной на развитие координационных </w:t>
      </w:r>
      <w:r w:rsidRPr="00B54792">
        <w:rPr>
          <w:sz w:val="28"/>
          <w:szCs w:val="28"/>
        </w:rPr>
        <w:lastRenderedPageBreak/>
        <w:t>способностей и вестибулярного аппарата. Обучение технике баскетбола на этом этапе подготовки носит ознакомительный характер и осуществляется на основе обучения базовым элементам: положение ног, положение рук, маховые движения, броски и.т.д.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Применение названных средств, при преимущественном использовании упражнений, направленных на развитие быстроты (50% основной части урока), позволяет достигнуть более высокого уровня физической подготовленности.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115A5E">
        <w:rPr>
          <w:b/>
          <w:sz w:val="28"/>
          <w:szCs w:val="28"/>
        </w:rPr>
        <w:t>Особенности обучения.</w:t>
      </w:r>
      <w:r w:rsidRPr="00B54792">
        <w:rPr>
          <w:sz w:val="28"/>
          <w:szCs w:val="28"/>
        </w:rPr>
        <w:t xml:space="preserve"> Обучение осуществляется на основе общих методических принципов. В большей степени используются методы обеспечения наглядности (показ упражнения, демонстрация наглядных пособий), методы упражнений - игровой и соревновательный. При изучении общеразвивающих упражнений, комплексов и игр показ должен быть целостным и образцовым, а объяснение - простым. Педагогу целесообразно подробно анализировать детали.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Детям необходимо ставить двигательную задачу в конкретной форме, с наглядным объяснением: поймать, догнать, бросить, прыгнуть.</w:t>
      </w:r>
    </w:p>
    <w:p w:rsidR="00115A5E" w:rsidRPr="00B54792" w:rsidRDefault="00115A5E" w:rsidP="00115A5E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Методика контроля</w:t>
      </w:r>
      <w:r w:rsidRPr="00B54792">
        <w:rPr>
          <w:sz w:val="28"/>
          <w:szCs w:val="28"/>
        </w:rPr>
        <w:t xml:space="preserve"> уже на этом этапе тренировки включает использование комплекса методов: педагогических, медико-биологических и пр. Комплекс методик позволит определить: состояние здоровья юного спортсмена; показатели телосложения; степень тренированности; уровень подготовленности; величину выполненной тренировочной нагрузки. На основе полученной информации педагог должен вносить соответствующие коррективы в тренировочный процесс.</w:t>
      </w:r>
    </w:p>
    <w:p w:rsidR="00115A5E" w:rsidRDefault="00115A5E" w:rsidP="00B21F45">
      <w:pPr>
        <w:jc w:val="center"/>
        <w:rPr>
          <w:b/>
          <w:sz w:val="28"/>
          <w:szCs w:val="28"/>
        </w:rPr>
      </w:pPr>
    </w:p>
    <w:p w:rsidR="002F5CA7" w:rsidRDefault="002F5CA7" w:rsidP="00716D4E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3D71B3">
        <w:rPr>
          <w:b/>
          <w:sz w:val="28"/>
          <w:szCs w:val="28"/>
        </w:rPr>
        <w:t>Разделы подготовки</w:t>
      </w:r>
      <w:r w:rsidR="00716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освоения программы</w:t>
      </w:r>
    </w:p>
    <w:p w:rsidR="002F5CA7" w:rsidRPr="003D71B3" w:rsidRDefault="002F5CA7" w:rsidP="002F5CA7">
      <w:pPr>
        <w:pStyle w:val="Default"/>
        <w:ind w:firstLine="708"/>
        <w:jc w:val="both"/>
        <w:rPr>
          <w:sz w:val="28"/>
          <w:szCs w:val="28"/>
        </w:rPr>
      </w:pPr>
      <w:r w:rsidRPr="003D71B3">
        <w:rPr>
          <w:b/>
          <w:bCs/>
          <w:sz w:val="28"/>
          <w:szCs w:val="28"/>
        </w:rPr>
        <w:t xml:space="preserve">Физическая подготовка </w:t>
      </w:r>
      <w:r w:rsidRPr="003D71B3">
        <w:rPr>
          <w:sz w:val="28"/>
          <w:szCs w:val="28"/>
        </w:rPr>
        <w:t xml:space="preserve">подразделяется на общую и специальную подготовки. Между ними существует тесная связь. </w:t>
      </w:r>
    </w:p>
    <w:p w:rsidR="002F5CA7" w:rsidRDefault="002F5CA7" w:rsidP="002F5CA7">
      <w:pPr>
        <w:pStyle w:val="Default"/>
        <w:ind w:firstLine="708"/>
        <w:jc w:val="both"/>
        <w:rPr>
          <w:iCs/>
          <w:sz w:val="28"/>
          <w:szCs w:val="28"/>
        </w:rPr>
      </w:pPr>
      <w:r w:rsidRPr="00AB4485">
        <w:rPr>
          <w:b/>
          <w:iCs/>
          <w:sz w:val="28"/>
          <w:szCs w:val="28"/>
        </w:rPr>
        <w:t>Общая физическая подготовка (ОФП)</w:t>
      </w:r>
      <w:r w:rsidRPr="003D71B3">
        <w:rPr>
          <w:i/>
          <w:iCs/>
          <w:sz w:val="28"/>
          <w:szCs w:val="28"/>
        </w:rPr>
        <w:t xml:space="preserve"> </w:t>
      </w:r>
      <w:r w:rsidRPr="003D71B3">
        <w:rPr>
          <w:iCs/>
          <w:sz w:val="28"/>
          <w:szCs w:val="28"/>
        </w:rPr>
        <w:t xml:space="preserve">процесс развития двигательных способностей, не специфических для избранного вида мышечной деятельности, но косвенно влияющих на успех в спорте. ОФП направлена на укрепление здоровья, повышение уровня развития физических качеств и функциональных возможностей органов и систем организма. </w:t>
      </w:r>
    </w:p>
    <w:p w:rsidR="002F5CA7" w:rsidRDefault="002F5CA7" w:rsidP="002F5CA7">
      <w:pPr>
        <w:pStyle w:val="Default"/>
        <w:ind w:firstLine="708"/>
        <w:jc w:val="both"/>
        <w:rPr>
          <w:iCs/>
          <w:sz w:val="28"/>
          <w:szCs w:val="28"/>
        </w:rPr>
      </w:pPr>
      <w:r w:rsidRPr="00AB4485">
        <w:rPr>
          <w:b/>
          <w:iCs/>
          <w:sz w:val="28"/>
          <w:szCs w:val="28"/>
        </w:rPr>
        <w:t>Специальная физическая подготовка (СФП)</w:t>
      </w:r>
      <w:r w:rsidRPr="003D71B3">
        <w:rPr>
          <w:i/>
          <w:iCs/>
          <w:sz w:val="28"/>
          <w:szCs w:val="28"/>
        </w:rPr>
        <w:t xml:space="preserve"> – </w:t>
      </w:r>
      <w:r w:rsidRPr="003D71B3">
        <w:rPr>
          <w:iCs/>
          <w:sz w:val="28"/>
          <w:szCs w:val="28"/>
        </w:rPr>
        <w:t xml:space="preserve">процесс развития двигательных способностей, отвечающих специфическим требованиям соревновательной деятельности в избранном виде спорта. </w:t>
      </w:r>
    </w:p>
    <w:p w:rsidR="002F5CA7" w:rsidRPr="003D71B3" w:rsidRDefault="002F5CA7" w:rsidP="002F5CA7">
      <w:pPr>
        <w:pStyle w:val="Default"/>
        <w:ind w:firstLine="708"/>
        <w:jc w:val="both"/>
        <w:rPr>
          <w:sz w:val="28"/>
          <w:szCs w:val="28"/>
        </w:rPr>
      </w:pPr>
      <w:r w:rsidRPr="003D71B3">
        <w:rPr>
          <w:iCs/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 и некоторые упражнения из категории СФП переходят в ОФП. В связи с этим специалисты выделяют раздел подготовки, занимающий промежуточное положение между ОФП и СФП – вспомогательная подготовка, целенаправленная.</w:t>
      </w:r>
    </w:p>
    <w:p w:rsidR="002F5CA7" w:rsidRPr="003D71B3" w:rsidRDefault="002F5CA7" w:rsidP="002F5CA7">
      <w:pPr>
        <w:pStyle w:val="Default"/>
        <w:ind w:firstLine="708"/>
        <w:jc w:val="both"/>
        <w:rPr>
          <w:sz w:val="28"/>
          <w:szCs w:val="28"/>
        </w:rPr>
      </w:pPr>
      <w:r w:rsidRPr="003D71B3">
        <w:rPr>
          <w:b/>
          <w:bCs/>
          <w:sz w:val="28"/>
          <w:szCs w:val="28"/>
        </w:rPr>
        <w:t xml:space="preserve">Техническая подготовка </w:t>
      </w:r>
      <w:r w:rsidRPr="003D71B3">
        <w:rPr>
          <w:sz w:val="28"/>
          <w:szCs w:val="28"/>
        </w:rPr>
        <w:t xml:space="preserve">процесс обучения спортсмена основам техники двигательных действий и совершенствования избранных форм </w:t>
      </w:r>
      <w:r w:rsidRPr="003D71B3">
        <w:rPr>
          <w:sz w:val="28"/>
          <w:szCs w:val="28"/>
        </w:rPr>
        <w:lastRenderedPageBreak/>
        <w:t xml:space="preserve">спортивной техники, а также развития необходимых для этого двигательных способностей. </w:t>
      </w:r>
    </w:p>
    <w:p w:rsidR="002F5CA7" w:rsidRPr="003D71B3" w:rsidRDefault="002F5CA7" w:rsidP="002F5CA7">
      <w:pPr>
        <w:pStyle w:val="Default"/>
        <w:ind w:firstLine="708"/>
        <w:jc w:val="both"/>
        <w:rPr>
          <w:bCs/>
          <w:sz w:val="28"/>
          <w:szCs w:val="28"/>
        </w:rPr>
      </w:pPr>
      <w:r w:rsidRPr="003D71B3">
        <w:rPr>
          <w:b/>
          <w:bCs/>
          <w:sz w:val="28"/>
          <w:szCs w:val="28"/>
        </w:rPr>
        <w:t xml:space="preserve">Теоретическая подготовка. </w:t>
      </w:r>
      <w:r w:rsidRPr="003D71B3">
        <w:rPr>
          <w:bCs/>
          <w:sz w:val="28"/>
          <w:szCs w:val="28"/>
        </w:rPr>
        <w:t xml:space="preserve">Целью теоретической подготовки является овладение минимумом знаний, необходимых для понимания сущности спорта и его социальной роли. В соответствующей возрасту форме обучающиеся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2F5CA7" w:rsidRPr="003D71B3" w:rsidRDefault="002F5CA7" w:rsidP="002F5CA7">
      <w:pPr>
        <w:pStyle w:val="Default"/>
        <w:ind w:firstLine="708"/>
        <w:jc w:val="both"/>
        <w:rPr>
          <w:sz w:val="28"/>
          <w:szCs w:val="28"/>
        </w:rPr>
      </w:pPr>
      <w:r w:rsidRPr="003D71B3">
        <w:rPr>
          <w:bCs/>
          <w:sz w:val="28"/>
          <w:szCs w:val="28"/>
        </w:rPr>
        <w:t xml:space="preserve">Теоретическая подготовка проводится в виде коротких сообщений, объяснений, рассказов и бесед в начале учебно – тренировочного занятия или в форме объяснений во время отдыха. В учебно – тренировочных группах, кроме того, проводятся специальные занятия для теоретической подготовки в форме непродолжительных лекций, семинаров или методических занятий. Эффективность усвоения теоретических знаний существенно повышается за счет использования учебных кино – и видеофильмов, мультимедийных пособий, рисунков, плакатов и других наглядных пособий.  </w:t>
      </w:r>
    </w:p>
    <w:p w:rsidR="002F5CA7" w:rsidRPr="003D71B3" w:rsidRDefault="002F5CA7" w:rsidP="002F5CA7">
      <w:pPr>
        <w:jc w:val="center"/>
        <w:rPr>
          <w:b/>
          <w:sz w:val="28"/>
          <w:szCs w:val="28"/>
        </w:rPr>
      </w:pPr>
    </w:p>
    <w:p w:rsidR="00ED0269" w:rsidRPr="00B54792" w:rsidRDefault="00ED0269" w:rsidP="00ED0269">
      <w:pPr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Теоретическая подготовка.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 xml:space="preserve">Физическая культура и спорт в России. </w:t>
      </w:r>
      <w:r w:rsidRPr="00B54792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 xml:space="preserve">Состояние и развитие баскетбола в России. </w:t>
      </w:r>
      <w:r w:rsidRPr="00B54792">
        <w:rPr>
          <w:sz w:val="28"/>
          <w:szCs w:val="28"/>
        </w:rPr>
        <w:t>История развития баскетбола в мире и нашей стране. Достижения баскетболистов России на мировой арене. Количество занимающихся в России и в мире. Итоги и анализ выступлений сборных национальных, молодежных и юниорских команд баскетболистов на соревнованиях.</w:t>
      </w:r>
    </w:p>
    <w:p w:rsidR="00ED0269" w:rsidRPr="00B54792" w:rsidRDefault="00ED0269" w:rsidP="00ED0269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ab/>
      </w:r>
      <w:r w:rsidRPr="00B54792">
        <w:rPr>
          <w:b/>
          <w:sz w:val="28"/>
          <w:szCs w:val="28"/>
        </w:rPr>
        <w:t xml:space="preserve">Воспитание нравственных и волевых качеств спортсмена. </w:t>
      </w:r>
      <w:r w:rsidRPr="00B54792">
        <w:rPr>
          <w:sz w:val="28"/>
          <w:szCs w:val="28"/>
        </w:rPr>
        <w:t xml:space="preserve">Спортивно-эстетическое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</w:t>
      </w:r>
    </w:p>
    <w:p w:rsidR="00ED0269" w:rsidRPr="00B54792" w:rsidRDefault="00ED0269" w:rsidP="00ED0269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ab/>
      </w:r>
      <w:r w:rsidRPr="00B54792">
        <w:rPr>
          <w:b/>
          <w:sz w:val="28"/>
          <w:szCs w:val="28"/>
        </w:rPr>
        <w:t xml:space="preserve">Влияние физических упражнений на организм спортсмена. </w:t>
      </w:r>
      <w:r w:rsidRPr="00B54792">
        <w:rPr>
          <w:sz w:val="28"/>
          <w:szCs w:val="28"/>
        </w:rPr>
        <w:t xml:space="preserve"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</w:t>
      </w:r>
      <w:r w:rsidRPr="00B54792">
        <w:rPr>
          <w:sz w:val="28"/>
          <w:szCs w:val="28"/>
        </w:rPr>
        <w:lastRenderedPageBreak/>
        <w:t xml:space="preserve">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 </w:t>
      </w:r>
    </w:p>
    <w:p w:rsidR="00ED0269" w:rsidRPr="00B54792" w:rsidRDefault="00ED0269" w:rsidP="00ED0269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ab/>
      </w:r>
      <w:r w:rsidRPr="00B54792">
        <w:rPr>
          <w:b/>
          <w:sz w:val="28"/>
          <w:szCs w:val="28"/>
        </w:rPr>
        <w:t xml:space="preserve">Гигиенические требования к занимающимся спортом. </w:t>
      </w:r>
      <w:r w:rsidRPr="00B54792">
        <w:rPr>
          <w:sz w:val="28"/>
          <w:szCs w:val="28"/>
        </w:rPr>
        <w:t xml:space="preserve">Понятие о гигиене и санитарии. Общие представления об основных системах энергосбережения человека. Дыхание. Значение дыхания для жизнедеятельности организма. Жизненная емкость легких. Потребление кислорода. Функции пищеварительного тракта. Особенности пищеварения при мышечной работе. </w:t>
      </w:r>
      <w:r w:rsidRPr="00B54792">
        <w:rPr>
          <w:sz w:val="28"/>
          <w:szCs w:val="28"/>
        </w:rPr>
        <w:tab/>
        <w:t>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рта, зубами. Гигиенические требования к спортивной одежде и обуви. Правильный режим дня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ED0269" w:rsidRPr="00B54792" w:rsidRDefault="00ED0269" w:rsidP="00ED0269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ab/>
      </w:r>
      <w:r w:rsidRPr="00B54792">
        <w:rPr>
          <w:b/>
          <w:sz w:val="28"/>
          <w:szCs w:val="28"/>
        </w:rPr>
        <w:t xml:space="preserve">Профилактика заболеваемости и травматизма в спорте. </w:t>
      </w:r>
      <w:r w:rsidRPr="00B54792">
        <w:rPr>
          <w:sz w:val="28"/>
          <w:szCs w:val="28"/>
        </w:rP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перенапряжения сердца, заболевание органов дыхания, острый болевой печеночный синдром. Травматизм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 </w:t>
      </w:r>
    </w:p>
    <w:p w:rsidR="00ED0269" w:rsidRPr="00B54792" w:rsidRDefault="00ED0269" w:rsidP="00344CBD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ab/>
      </w:r>
      <w:r w:rsidRPr="00B54792">
        <w:rPr>
          <w:b/>
          <w:sz w:val="28"/>
          <w:szCs w:val="28"/>
        </w:rPr>
        <w:t xml:space="preserve">Основы техники игры и техническая подготовка. </w:t>
      </w:r>
      <w:r w:rsidRPr="00B54792">
        <w:rPr>
          <w:sz w:val="28"/>
          <w:szCs w:val="28"/>
        </w:rPr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 </w:t>
      </w:r>
      <w:r w:rsidRPr="00B54792">
        <w:rPr>
          <w:b/>
          <w:sz w:val="28"/>
          <w:szCs w:val="28"/>
        </w:rPr>
        <w:t xml:space="preserve">Физические способности и физическая подготовка. </w:t>
      </w:r>
      <w:r w:rsidRPr="00B54792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и воспитание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лидирование. Гибкость и ее развитие. Понятие о ловкости как комплексной способности к освоению техники </w:t>
      </w:r>
      <w:r w:rsidRPr="00B54792">
        <w:rPr>
          <w:sz w:val="28"/>
          <w:szCs w:val="28"/>
        </w:rPr>
        <w:lastRenderedPageBreak/>
        <w:t xml:space="preserve">дыхания. Виды проявления ловкости. Методика воспитания ловкости. Понятие выносливости. Методика совершенствования выносливости. Виды и показатели выносливости. Методика совершенствования выносливости в процессе многолетней подготовки. 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 xml:space="preserve">Спортивные соревнования. </w:t>
      </w:r>
      <w:r w:rsidRPr="00B54792">
        <w:rPr>
          <w:sz w:val="28"/>
          <w:szCs w:val="28"/>
        </w:rPr>
        <w:t xml:space="preserve">Спортивные совершенствования,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Правила соревнований по баскетболу. Судейство соревнований. Судейская бригада: главный судья соревнований, судьи на поле, секретарь, хронометрист. Их роль в организации соревнований. </w:t>
      </w: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54792">
        <w:rPr>
          <w:rFonts w:ascii="Times New Roman" w:hAnsi="Times New Roman"/>
          <w:b/>
          <w:sz w:val="28"/>
          <w:szCs w:val="28"/>
        </w:rPr>
        <w:t>Общая физическая подготовка</w:t>
      </w:r>
      <w:r w:rsidR="00716D4E">
        <w:rPr>
          <w:rFonts w:ascii="Times New Roman" w:hAnsi="Times New Roman"/>
          <w:b/>
          <w:sz w:val="28"/>
          <w:szCs w:val="28"/>
        </w:rPr>
        <w:t xml:space="preserve"> </w:t>
      </w:r>
      <w:r w:rsidRPr="00B54792">
        <w:rPr>
          <w:rFonts w:ascii="Times New Roman" w:hAnsi="Times New Roman"/>
          <w:b/>
          <w:sz w:val="28"/>
          <w:szCs w:val="28"/>
        </w:rPr>
        <w:t>(для всех возрастных групп).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Строевые упражнения.</w:t>
      </w:r>
      <w:r w:rsidRPr="00B54792">
        <w:rPr>
          <w:sz w:val="28"/>
          <w:szCs w:val="28"/>
        </w:rPr>
        <w:t xml:space="preserve">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рук и плечевого пояса</w:t>
      </w:r>
      <w:r w:rsidRPr="00B54792">
        <w:rPr>
          <w:sz w:val="28"/>
          <w:szCs w:val="28"/>
        </w:rPr>
        <w:t>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ног.</w:t>
      </w:r>
      <w:r w:rsidRPr="00B54792">
        <w:rPr>
          <w:sz w:val="28"/>
          <w:szCs w:val="28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</w:t>
      </w:r>
      <w:r w:rsidRPr="00B54792">
        <w:rPr>
          <w:sz w:val="28"/>
          <w:szCs w:val="28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шеи и туловища</w:t>
      </w:r>
      <w:r w:rsidRPr="00B54792">
        <w:rPr>
          <w:sz w:val="28"/>
          <w:szCs w:val="28"/>
        </w:rPr>
        <w:t>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всех групп мышц</w:t>
      </w:r>
      <w:r w:rsidRPr="00B54792">
        <w:rPr>
          <w:sz w:val="28"/>
          <w:szCs w:val="28"/>
        </w:rPr>
        <w:t>. Могут выполняться с короткой и длинной скакалкой, гантелями, набивными мячами, мешочками с песком, палками, со штангой (для юношей).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силы</w:t>
      </w:r>
      <w:r w:rsidRPr="00B54792">
        <w:rPr>
          <w:sz w:val="28"/>
          <w:szCs w:val="28"/>
        </w:rPr>
        <w:t xml:space="preserve">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</w:t>
      </w:r>
      <w:r w:rsidRPr="00B54792">
        <w:rPr>
          <w:sz w:val="28"/>
          <w:szCs w:val="28"/>
        </w:rPr>
        <w:lastRenderedPageBreak/>
        <w:t xml:space="preserve">каната. Упражнения на гимнастической стенке. Упражнения со штангой: толчки, выпрыгивания, приседания. Упражнения с набивными мячами. 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быстроты.</w:t>
      </w:r>
      <w:r w:rsidRPr="00B54792">
        <w:rPr>
          <w:sz w:val="28"/>
          <w:szCs w:val="28"/>
        </w:rPr>
        <w:t xml:space="preserve"> Повторный бег по дистанции от 30 м. до </w:t>
      </w:r>
      <w:smartTag w:uri="urn:schemas-microsoft-com:office:smarttags" w:element="metricconverter">
        <w:smartTagPr>
          <w:attr w:name="ProductID" w:val="100 м"/>
        </w:smartTagPr>
        <w:r w:rsidRPr="00B54792">
          <w:rPr>
            <w:sz w:val="28"/>
            <w:szCs w:val="28"/>
          </w:rPr>
          <w:t>100 м.</w:t>
        </w:r>
      </w:smartTag>
      <w:r w:rsidRPr="00B54792">
        <w:rPr>
          <w:sz w:val="28"/>
          <w:szCs w:val="28"/>
        </w:rPr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задачей догнать партнера. Выполнения общеразвивающих упражнений в максимальном темпе.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гибкости</w:t>
      </w:r>
      <w:r w:rsidRPr="00B54792">
        <w:rPr>
          <w:sz w:val="28"/>
          <w:szCs w:val="28"/>
        </w:rPr>
        <w:t>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ловкости.</w:t>
      </w:r>
      <w:r w:rsidRPr="00B54792">
        <w:rPr>
          <w:sz w:val="28"/>
          <w:szCs w:val="28"/>
        </w:rPr>
        <w:t xml:space="preserve">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на батуте. Упражнения в равновесии на гимнастической скамейке.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типа «полоса препятствий»:</w:t>
      </w:r>
      <w:r w:rsidRPr="00B54792">
        <w:rPr>
          <w:sz w:val="28"/>
          <w:szCs w:val="28"/>
        </w:rPr>
        <w:t xml:space="preserve"> с перелезанием, пролезанием, перепрыгиванием, кувырками, с различными перемещениями, переноской нескольких предметов одновременно (четырех баскетбольных, набивных мячей), ловлей и метанием мячей и др.</w:t>
      </w:r>
    </w:p>
    <w:p w:rsidR="00ED0269" w:rsidRPr="00B54792" w:rsidRDefault="00ED0269" w:rsidP="00ED0269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 Игра в мини-футбол, в настольный теннис, в волейбол, в бадминтон.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скоростно-силовых качеств</w:t>
      </w:r>
      <w:r w:rsidRPr="00B54792">
        <w:rPr>
          <w:sz w:val="28"/>
          <w:szCs w:val="28"/>
        </w:rPr>
        <w:t>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Игры с отягощениями. Эстафеты комбинированные с бегом, прыжками, метаниями. Метание гранаты. Групповые упражнения с гимнастической скамейкой.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общей выносливости.</w:t>
      </w:r>
      <w:r w:rsidRPr="00B54792">
        <w:rPr>
          <w:sz w:val="28"/>
          <w:szCs w:val="28"/>
        </w:rPr>
        <w:t xml:space="preserve"> Бег равномерный и переменный на 500 м., 800 м., </w:t>
      </w:r>
      <w:smartTag w:uri="urn:schemas-microsoft-com:office:smarttags" w:element="metricconverter">
        <w:smartTagPr>
          <w:attr w:name="ProductID" w:val="1000 м"/>
        </w:smartTagPr>
        <w:r w:rsidRPr="00B54792">
          <w:rPr>
            <w:sz w:val="28"/>
            <w:szCs w:val="28"/>
          </w:rPr>
          <w:t>1000 м</w:t>
        </w:r>
      </w:smartTag>
      <w:r w:rsidRPr="00B54792">
        <w:rPr>
          <w:sz w:val="28"/>
          <w:szCs w:val="28"/>
        </w:rPr>
        <w:t xml:space="preserve">. Кросс на дистанции для юношей до </w:t>
      </w:r>
      <w:smartTag w:uri="urn:schemas-microsoft-com:office:smarttags" w:element="metricconverter">
        <w:smartTagPr>
          <w:attr w:name="ProductID" w:val="5 км"/>
        </w:smartTagPr>
        <w:r w:rsidRPr="00B54792">
          <w:rPr>
            <w:sz w:val="28"/>
            <w:szCs w:val="28"/>
          </w:rPr>
          <w:t>5 км</w:t>
        </w:r>
      </w:smartTag>
      <w:r w:rsidRPr="00B54792">
        <w:rPr>
          <w:sz w:val="28"/>
          <w:szCs w:val="28"/>
        </w:rPr>
        <w:t>. Плавание с учетом и без учета времени. Ходьба на лыжах с подъемами и спусками. Спортивные игры на время: баскетбол, мини-футбол.</w:t>
      </w: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54792">
        <w:rPr>
          <w:rFonts w:ascii="Times New Roman" w:hAnsi="Times New Roman"/>
          <w:b/>
          <w:sz w:val="28"/>
          <w:szCs w:val="28"/>
        </w:rPr>
        <w:t>Специально-физическая подготовка.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быстроты движения и прыгучести.</w:t>
      </w:r>
      <w:r w:rsidRPr="00B54792">
        <w:rPr>
          <w:sz w:val="28"/>
          <w:szCs w:val="28"/>
        </w:rPr>
        <w:t xml:space="preserve"> Ускорения, рывки на отрезках от 3 м. до </w:t>
      </w:r>
      <w:smartTag w:uri="urn:schemas-microsoft-com:office:smarttags" w:element="metricconverter">
        <w:smartTagPr>
          <w:attr w:name="ProductID" w:val="40 м"/>
        </w:smartTagPr>
        <w:r w:rsidRPr="00B54792">
          <w:rPr>
            <w:sz w:val="28"/>
            <w:szCs w:val="28"/>
          </w:rPr>
          <w:t>40 м.</w:t>
        </w:r>
      </w:smartTag>
      <w:r w:rsidRPr="00B54792">
        <w:rPr>
          <w:sz w:val="28"/>
          <w:szCs w:val="28"/>
        </w:rPr>
        <w:t xml:space="preserve">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</w:t>
      </w:r>
      <w:r w:rsidRPr="00B54792">
        <w:rPr>
          <w:sz w:val="28"/>
          <w:szCs w:val="28"/>
        </w:rPr>
        <w:lastRenderedPageBreak/>
        <w:t xml:space="preserve">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м. до </w:t>
      </w:r>
      <w:smartTag w:uri="urn:schemas-microsoft-com:office:smarttags" w:element="metricconverter">
        <w:smartTagPr>
          <w:attr w:name="ProductID" w:val="50 м"/>
        </w:smartTagPr>
        <w:r w:rsidRPr="00B54792">
          <w:rPr>
            <w:sz w:val="28"/>
            <w:szCs w:val="28"/>
          </w:rPr>
          <w:t>50 м.</w:t>
        </w:r>
      </w:smartTag>
      <w:r w:rsidRPr="00B54792">
        <w:rPr>
          <w:sz w:val="28"/>
          <w:szCs w:val="28"/>
        </w:rPr>
        <w:t>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качеств, необходимых для выполнения броска.</w:t>
      </w:r>
      <w:r w:rsidRPr="00B54792">
        <w:rPr>
          <w:sz w:val="28"/>
          <w:szCs w:val="28"/>
        </w:rPr>
        <w:t xml:space="preserve"> 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броска. Поднимание и опускание, отведение и приведение рук с гантелями в положение лежа на спине на скамейке. Метание мячей различного веса и объема (теннисного, хоккейного, 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 w:rsidRPr="00B54792">
          <w:rPr>
            <w:sz w:val="28"/>
            <w:szCs w:val="28"/>
          </w:rPr>
          <w:t>5 кг.</w:t>
        </w:r>
      </w:smartTag>
      <w:r w:rsidRPr="00B54792">
        <w:rPr>
          <w:sz w:val="28"/>
          <w:szCs w:val="28"/>
        </w:rPr>
        <w:t>) на точность, дальность, быстроту.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мишени на полу и на стене, в ворота.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игровой ловкости.</w:t>
      </w:r>
      <w:r w:rsidRPr="00B54792">
        <w:rPr>
          <w:sz w:val="28"/>
          <w:szCs w:val="28"/>
        </w:rPr>
        <w:t xml:space="preserve"> Подбрасывание и ловля мяча в ходьбе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</w:t>
      </w:r>
      <w:r w:rsidRPr="00B54792">
        <w:rPr>
          <w:sz w:val="28"/>
          <w:szCs w:val="28"/>
        </w:rPr>
        <w:lastRenderedPageBreak/>
        <w:t>разметкам с точной постановкой ступни (наступая на разметки, ставя ступни точно у линии).Эстафеты с прыжками, ловлей, передачей и бросками мяча. Перемещения партнеров в парах лицом друг к другу, сохраняя расстояние между ними 2-</w:t>
      </w:r>
      <w:smartTag w:uri="urn:schemas-microsoft-com:office:smarttags" w:element="metricconverter">
        <w:smartTagPr>
          <w:attr w:name="ProductID" w:val="3 м"/>
        </w:smartTagPr>
        <w:r w:rsidRPr="00B54792">
          <w:rPr>
            <w:sz w:val="28"/>
            <w:szCs w:val="28"/>
          </w:rPr>
          <w:t>3 м</w:t>
        </w:r>
      </w:smartTag>
      <w:r w:rsidRPr="00B54792">
        <w:rPr>
          <w:sz w:val="28"/>
          <w:szCs w:val="28"/>
        </w:rPr>
        <w:t>.</w:t>
      </w:r>
    </w:p>
    <w:p w:rsidR="00ED0269" w:rsidRPr="00B54792" w:rsidRDefault="00ED0269" w:rsidP="00ED0269">
      <w:pPr>
        <w:ind w:firstLine="708"/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>Упражнения для развития специальной выносливости</w:t>
      </w:r>
      <w:r w:rsidRPr="00B54792">
        <w:rPr>
          <w:sz w:val="28"/>
          <w:szCs w:val="28"/>
        </w:rPr>
        <w:t>. Многократные повторения упражнений в беге, прыжках, технико-тактических упражнениях с различной интенсивностью и различной продолжи</w:t>
      </w:r>
      <w:r w:rsidRPr="00B54792">
        <w:rPr>
          <w:sz w:val="28"/>
          <w:szCs w:val="28"/>
        </w:rPr>
        <w:softHyphen/>
        <w:t>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ED0269" w:rsidRPr="00B54792" w:rsidRDefault="00ED0269" w:rsidP="00ED026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54792">
        <w:rPr>
          <w:rFonts w:ascii="Times New Roman" w:hAnsi="Times New Roman"/>
          <w:b/>
          <w:sz w:val="28"/>
          <w:szCs w:val="28"/>
        </w:rPr>
        <w:t>Игровая подготовка.</w:t>
      </w:r>
    </w:p>
    <w:p w:rsidR="00ED0269" w:rsidRPr="00B54792" w:rsidRDefault="00ED0269" w:rsidP="00ED026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ab/>
        <w:t xml:space="preserve">Контрольные соревнования. </w:t>
      </w:r>
      <w:r w:rsidRPr="00B54792">
        <w:rPr>
          <w:sz w:val="28"/>
          <w:szCs w:val="28"/>
        </w:rPr>
        <w:t>Контрольные соревнования проводятся с целью контроля за уровнем подготовленности спортсмена. В них проверяется эффективность прошедшего этапа подготовки, оценивается уровень развития физических качеств, технико-тактического совершенствования, выявляются сильные и слабые стороны в структуре соревновательной деятельности. С учётом результата контрольных соревнований разрабатывается программа последующей подготовки,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ED0269" w:rsidRPr="00B54792" w:rsidRDefault="00ED0269" w:rsidP="00ED026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B54792">
        <w:rPr>
          <w:b/>
          <w:sz w:val="28"/>
          <w:szCs w:val="28"/>
        </w:rPr>
        <w:tab/>
        <w:t xml:space="preserve">Основные соревнования. </w:t>
      </w:r>
      <w:r w:rsidRPr="00B54792">
        <w:rPr>
          <w:sz w:val="28"/>
          <w:szCs w:val="28"/>
        </w:rPr>
        <w:t>В основных соревнованиях спортсмен ориентируется на достижение максимально высоких результатов, полную мобилизацию и проявление физических, технических, тактических и психических возможностей. Целью участия в основных соревнованиях является достижение победы или завоевание возможно более высокого места.</w:t>
      </w:r>
    </w:p>
    <w:p w:rsidR="00ED0269" w:rsidRPr="00B54792" w:rsidRDefault="00ED0269" w:rsidP="00ED0269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Техническая подготовка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3270"/>
      </w:tblGrid>
      <w:tr w:rsidR="008F11A9" w:rsidRPr="00FB1D58" w:rsidTr="008F11A9">
        <w:tc>
          <w:tcPr>
            <w:tcW w:w="6228" w:type="dxa"/>
            <w:vMerge w:val="restart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FB1D58">
              <w:rPr>
                <w:b/>
              </w:rPr>
              <w:t>Приемы игры</w:t>
            </w:r>
          </w:p>
        </w:tc>
        <w:tc>
          <w:tcPr>
            <w:tcW w:w="3270" w:type="dxa"/>
            <w:tcBorders>
              <w:bottom w:val="nil"/>
            </w:tcBorders>
          </w:tcPr>
          <w:p w:rsidR="008F11A9" w:rsidRPr="00FB1D58" w:rsidRDefault="00344CBD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</w:tr>
      <w:tr w:rsidR="008F11A9" w:rsidRPr="00FB1D58" w:rsidTr="008F11A9">
        <w:trPr>
          <w:trHeight w:val="85"/>
        </w:trPr>
        <w:tc>
          <w:tcPr>
            <w:tcW w:w="6228" w:type="dxa"/>
            <w:vMerge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8F11A9" w:rsidRPr="00FB1D58" w:rsidRDefault="008F11A9" w:rsidP="00344CBD">
            <w:pPr>
              <w:tabs>
                <w:tab w:val="left" w:pos="0"/>
                <w:tab w:val="left" w:pos="567"/>
              </w:tabs>
              <w:rPr>
                <w:b/>
              </w:rPr>
            </w:pP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Прыжок толчком двух ног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Прыжок толчком одной ноги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Повороты вперед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Повороты назад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Ловля мяча двумя руками на месте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двумя руками сверху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двумя руками от плеча (с отскоком)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двумя руками от груди (с отскоком)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двумя руками снизу (с отскоком)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двумя руками с места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Передача мяча одной рукой с места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 xml:space="preserve">Ведение мяча с высоким отскоком 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Ведение мяча с низким отскоком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Ведение мяча со зрительным контролем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Ведение мяча на месте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Ведение мяча по прямой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lastRenderedPageBreak/>
              <w:t>Ведение мяча по дугам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Ведение мяча по кругам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сверху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от груди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снизу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с отскоком от щита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с места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в движении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прямо перед щитом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двумя руками под углом к щиту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от плеча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с отскоком от щита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с места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в движении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прямо перед щитом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28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Броски в корзину одной рукой под углом к щиту</w:t>
            </w:r>
          </w:p>
        </w:tc>
        <w:tc>
          <w:tcPr>
            <w:tcW w:w="327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</w:tbl>
    <w:p w:rsidR="00ED0269" w:rsidRPr="00FB1D58" w:rsidRDefault="00ED0269" w:rsidP="00ED0269">
      <w:pPr>
        <w:tabs>
          <w:tab w:val="left" w:pos="0"/>
          <w:tab w:val="left" w:pos="567"/>
        </w:tabs>
        <w:jc w:val="center"/>
        <w:rPr>
          <w:b/>
        </w:rPr>
      </w:pPr>
    </w:p>
    <w:p w:rsidR="00ED0269" w:rsidRPr="00B54792" w:rsidRDefault="00ED0269" w:rsidP="00ED0269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Тактика нападения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8F11A9" w:rsidRPr="00FB1D58" w:rsidTr="008F11A9">
        <w:trPr>
          <w:trHeight w:val="562"/>
        </w:trPr>
        <w:tc>
          <w:tcPr>
            <w:tcW w:w="6204" w:type="dxa"/>
            <w:vMerge w:val="restart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FB1D58">
              <w:rPr>
                <w:b/>
              </w:rPr>
              <w:t>Приемы игры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8F11A9" w:rsidRPr="00FB1D58" w:rsidRDefault="00344CBD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</w:tr>
      <w:tr w:rsidR="008F11A9" w:rsidRPr="00FB1D58" w:rsidTr="002A758F">
        <w:trPr>
          <w:trHeight w:val="85"/>
        </w:trPr>
        <w:tc>
          <w:tcPr>
            <w:tcW w:w="6204" w:type="dxa"/>
            <w:vMerge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Выход для получения мяча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Выход для отвлечения мяча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Розыгрыш мяча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Атака корзины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«Передай мяч и выходи»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Наведение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8F11A9" w:rsidRPr="00FB1D58" w:rsidTr="008F11A9">
        <w:tc>
          <w:tcPr>
            <w:tcW w:w="6204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</w:pPr>
            <w:r w:rsidRPr="00FB1D58">
              <w:t>Пересечение</w:t>
            </w:r>
          </w:p>
        </w:tc>
        <w:tc>
          <w:tcPr>
            <w:tcW w:w="3260" w:type="dxa"/>
          </w:tcPr>
          <w:p w:rsidR="008F11A9" w:rsidRPr="00FB1D58" w:rsidRDefault="008F11A9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</w:tbl>
    <w:p w:rsidR="00ED0269" w:rsidRPr="00FB1D58" w:rsidRDefault="00ED0269" w:rsidP="00ED0269">
      <w:pPr>
        <w:tabs>
          <w:tab w:val="left" w:pos="0"/>
          <w:tab w:val="left" w:pos="567"/>
        </w:tabs>
        <w:jc w:val="center"/>
        <w:rPr>
          <w:b/>
        </w:rPr>
      </w:pPr>
    </w:p>
    <w:p w:rsidR="00ED0269" w:rsidRPr="00B54792" w:rsidRDefault="00ED0269" w:rsidP="00ED0269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Тактика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2A758F" w:rsidRPr="00FB1D58" w:rsidTr="002A758F">
        <w:trPr>
          <w:trHeight w:val="562"/>
        </w:trPr>
        <w:tc>
          <w:tcPr>
            <w:tcW w:w="6204" w:type="dxa"/>
            <w:vMerge w:val="restart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FB1D58">
              <w:rPr>
                <w:b/>
              </w:rPr>
              <w:t>Приемы игры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</w:tcPr>
          <w:p w:rsidR="002A758F" w:rsidRPr="00FB1D58" w:rsidRDefault="00344CBD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</w:tr>
      <w:tr w:rsidR="002A758F" w:rsidRPr="00FB1D58" w:rsidTr="002A758F">
        <w:trPr>
          <w:trHeight w:val="85"/>
        </w:trPr>
        <w:tc>
          <w:tcPr>
            <w:tcW w:w="6204" w:type="dxa"/>
            <w:vMerge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Противодействие получения мяча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Противодействие выходу на свободное место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Противодействие розыгрышу мяча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Противодействие атаке корзины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Подстраховка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Проскальзывание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  <w:tr w:rsidR="002A758F" w:rsidRPr="00FB1D58" w:rsidTr="002A758F">
        <w:tc>
          <w:tcPr>
            <w:tcW w:w="6204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</w:pPr>
            <w:r w:rsidRPr="00FB1D58">
              <w:t>Система личной защиты</w:t>
            </w:r>
          </w:p>
        </w:tc>
        <w:tc>
          <w:tcPr>
            <w:tcW w:w="3260" w:type="dxa"/>
          </w:tcPr>
          <w:p w:rsidR="002A758F" w:rsidRPr="00FB1D58" w:rsidRDefault="002A758F" w:rsidP="00D628F6">
            <w:pPr>
              <w:tabs>
                <w:tab w:val="left" w:pos="0"/>
                <w:tab w:val="left" w:pos="567"/>
              </w:tabs>
              <w:jc w:val="center"/>
            </w:pPr>
            <w:r w:rsidRPr="00FB1D58">
              <w:t>+</w:t>
            </w:r>
          </w:p>
        </w:tc>
      </w:tr>
    </w:tbl>
    <w:p w:rsidR="000A533A" w:rsidRDefault="000A533A" w:rsidP="00D529CA">
      <w:pPr>
        <w:pStyle w:val="a8"/>
        <w:jc w:val="center"/>
        <w:rPr>
          <w:b/>
          <w:sz w:val="28"/>
          <w:szCs w:val="28"/>
        </w:rPr>
      </w:pPr>
    </w:p>
    <w:p w:rsidR="00680AC6" w:rsidRDefault="00680AC6" w:rsidP="00D529CA">
      <w:pPr>
        <w:pStyle w:val="a8"/>
        <w:jc w:val="center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>Планируемые результаты</w:t>
      </w:r>
    </w:p>
    <w:p w:rsidR="00D529CA" w:rsidRPr="00B54792" w:rsidRDefault="00D529CA" w:rsidP="00D529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792">
        <w:rPr>
          <w:sz w:val="28"/>
          <w:szCs w:val="28"/>
        </w:rPr>
        <w:t>освоение основ личной гигиены и самоконтроля</w:t>
      </w:r>
      <w:r>
        <w:rPr>
          <w:sz w:val="28"/>
          <w:szCs w:val="28"/>
        </w:rPr>
        <w:t>;</w:t>
      </w:r>
    </w:p>
    <w:p w:rsidR="00D529CA" w:rsidRPr="00B54792" w:rsidRDefault="00D529CA" w:rsidP="00D529CA">
      <w:pPr>
        <w:rPr>
          <w:sz w:val="28"/>
          <w:szCs w:val="28"/>
        </w:rPr>
      </w:pPr>
      <w:r w:rsidRPr="00B547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4792">
        <w:rPr>
          <w:sz w:val="28"/>
          <w:szCs w:val="28"/>
        </w:rPr>
        <w:t>укрепление здоровья и содействия правильному  физическому и гармоническому развитию;</w:t>
      </w:r>
    </w:p>
    <w:p w:rsidR="00D529CA" w:rsidRPr="00B54792" w:rsidRDefault="00D529CA" w:rsidP="00D529CA">
      <w:pPr>
        <w:pStyle w:val="a8"/>
        <w:rPr>
          <w:sz w:val="28"/>
          <w:szCs w:val="28"/>
        </w:rPr>
      </w:pPr>
      <w:r w:rsidRPr="00B54792">
        <w:rPr>
          <w:sz w:val="28"/>
          <w:szCs w:val="28"/>
        </w:rPr>
        <w:t xml:space="preserve"> -формирование стойкого интереса к занятиям спортом;</w:t>
      </w:r>
    </w:p>
    <w:p w:rsidR="00D529CA" w:rsidRPr="00B54792" w:rsidRDefault="00D529CA" w:rsidP="00D529CA">
      <w:pPr>
        <w:pStyle w:val="a8"/>
        <w:rPr>
          <w:sz w:val="28"/>
          <w:szCs w:val="28"/>
        </w:rPr>
      </w:pPr>
      <w:r w:rsidRPr="00B54792">
        <w:rPr>
          <w:sz w:val="28"/>
          <w:szCs w:val="28"/>
        </w:rPr>
        <w:t xml:space="preserve"> -овладение основами техники выполнения </w:t>
      </w:r>
      <w:r w:rsidRPr="00B54792">
        <w:rPr>
          <w:b/>
          <w:sz w:val="28"/>
          <w:szCs w:val="28"/>
        </w:rPr>
        <w:t xml:space="preserve">- </w:t>
      </w:r>
      <w:r w:rsidRPr="00B54792">
        <w:rPr>
          <w:sz w:val="28"/>
          <w:szCs w:val="28"/>
        </w:rPr>
        <w:t xml:space="preserve">обширного комплекса физических   упражнений и освоение техники подвижных и спортивных игр; </w:t>
      </w:r>
    </w:p>
    <w:p w:rsidR="00D529CA" w:rsidRPr="00B54792" w:rsidRDefault="00D529CA" w:rsidP="00D529CA">
      <w:pPr>
        <w:pStyle w:val="a8"/>
        <w:rPr>
          <w:sz w:val="28"/>
          <w:szCs w:val="28"/>
        </w:rPr>
      </w:pPr>
      <w:r w:rsidRPr="00B54792">
        <w:rPr>
          <w:sz w:val="28"/>
          <w:szCs w:val="28"/>
        </w:rPr>
        <w:t xml:space="preserve"> - требования к оборудованию, инвентарю и спортивной экипировке;</w:t>
      </w:r>
    </w:p>
    <w:p w:rsidR="00D529CA" w:rsidRDefault="00D529CA" w:rsidP="00D529CA">
      <w:pPr>
        <w:pStyle w:val="a8"/>
        <w:rPr>
          <w:sz w:val="28"/>
          <w:szCs w:val="28"/>
        </w:rPr>
      </w:pPr>
      <w:r w:rsidRPr="00B54792">
        <w:rPr>
          <w:sz w:val="28"/>
          <w:szCs w:val="28"/>
        </w:rPr>
        <w:lastRenderedPageBreak/>
        <w:t>- требования техники безопас</w:t>
      </w:r>
      <w:r w:rsidR="0033457C">
        <w:rPr>
          <w:sz w:val="28"/>
          <w:szCs w:val="28"/>
        </w:rPr>
        <w:t>ности при занятиях  баскетболом;</w:t>
      </w:r>
    </w:p>
    <w:p w:rsidR="0033457C" w:rsidRPr="00B54792" w:rsidRDefault="0033457C" w:rsidP="00D529CA">
      <w:pPr>
        <w:pStyle w:val="a8"/>
        <w:rPr>
          <w:sz w:val="28"/>
          <w:szCs w:val="28"/>
        </w:rPr>
      </w:pPr>
      <w:r>
        <w:rPr>
          <w:sz w:val="28"/>
          <w:szCs w:val="28"/>
        </w:rPr>
        <w:t>- в</w:t>
      </w:r>
      <w:r w:rsidRPr="00B54792">
        <w:rPr>
          <w:sz w:val="28"/>
          <w:szCs w:val="28"/>
        </w:rPr>
        <w:t>ыполнение нормативных требований промежуточной аттестации</w:t>
      </w:r>
      <w:r>
        <w:rPr>
          <w:sz w:val="28"/>
          <w:szCs w:val="28"/>
        </w:rPr>
        <w:t>.</w:t>
      </w:r>
    </w:p>
    <w:p w:rsidR="00D529CA" w:rsidRPr="0033457C" w:rsidRDefault="0033457C" w:rsidP="00D529C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29CA" w:rsidRPr="0033457C">
        <w:rPr>
          <w:b/>
          <w:sz w:val="28"/>
          <w:szCs w:val="28"/>
        </w:rPr>
        <w:t>В области теории и методики физической культуры и спорта: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история развития избранного вида спорта;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общероссийские антидопинговые правила;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основы спортивной подготовки;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необходимые сведения о строении и функциях организма человека;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гигиенические знания, умения и навыки;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режим дня, закаливание организма, здоровый образ жизни;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основы спортивного питания;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требования к оборудованию, инвентарю и спортивной экипировке;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требования техники безопасности при занятиях избранным видом спорта.</w:t>
      </w:r>
    </w:p>
    <w:p w:rsidR="00D529CA" w:rsidRPr="0033457C" w:rsidRDefault="00D529CA" w:rsidP="0033457C">
      <w:pPr>
        <w:ind w:firstLine="708"/>
        <w:jc w:val="both"/>
        <w:rPr>
          <w:b/>
          <w:sz w:val="28"/>
          <w:szCs w:val="28"/>
        </w:rPr>
      </w:pPr>
      <w:r w:rsidRPr="0033457C">
        <w:rPr>
          <w:b/>
          <w:sz w:val="28"/>
          <w:szCs w:val="28"/>
        </w:rPr>
        <w:t>В области общей физической подготовки: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освоение комплексов физических упражнений;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D529CA" w:rsidRPr="0033457C" w:rsidRDefault="00D529CA" w:rsidP="0033457C">
      <w:pPr>
        <w:ind w:firstLine="708"/>
        <w:jc w:val="both"/>
        <w:rPr>
          <w:b/>
          <w:sz w:val="28"/>
          <w:szCs w:val="28"/>
        </w:rPr>
      </w:pPr>
      <w:r w:rsidRPr="0033457C">
        <w:rPr>
          <w:b/>
          <w:sz w:val="28"/>
          <w:szCs w:val="28"/>
        </w:rPr>
        <w:t>В области избранного вида спорта: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овладение основами техники и тактики избранного вида спорта;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развитие специальных психологических качеств;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обучение способам повышения плотности технико-тактических действий в обусловленных интервалах игры;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D529CA" w:rsidRPr="0033457C" w:rsidRDefault="00D529CA" w:rsidP="0033457C">
      <w:pPr>
        <w:ind w:firstLine="708"/>
        <w:jc w:val="both"/>
        <w:rPr>
          <w:b/>
          <w:sz w:val="28"/>
          <w:szCs w:val="28"/>
        </w:rPr>
      </w:pPr>
      <w:r w:rsidRPr="0033457C">
        <w:rPr>
          <w:b/>
          <w:sz w:val="28"/>
          <w:szCs w:val="28"/>
        </w:rPr>
        <w:t>В области специальной физической подготовки: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развитие скоростно-силовых качеств и специальной выносливости;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повышение индивидуального игрового мастерства;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освоение скоростной техники в условиях силового противоборства с соперником;</w:t>
      </w:r>
    </w:p>
    <w:p w:rsidR="00D529CA" w:rsidRPr="00B54792" w:rsidRDefault="00D529CA" w:rsidP="00D529CA">
      <w:pPr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повышение уровня специальной физической и функциональной подготовленности.</w:t>
      </w:r>
    </w:p>
    <w:p w:rsidR="00D529CA" w:rsidRPr="00B54792" w:rsidRDefault="00D529CA" w:rsidP="0033457C">
      <w:pPr>
        <w:ind w:firstLine="708"/>
        <w:jc w:val="both"/>
        <w:rPr>
          <w:sz w:val="28"/>
          <w:szCs w:val="28"/>
        </w:rPr>
      </w:pPr>
      <w:r w:rsidRPr="0033457C">
        <w:rPr>
          <w:b/>
          <w:sz w:val="28"/>
          <w:szCs w:val="28"/>
        </w:rPr>
        <w:lastRenderedPageBreak/>
        <w:t>В области технико-тактической и игровой подготовки</w:t>
      </w:r>
      <w:r w:rsidRPr="00B54792">
        <w:rPr>
          <w:sz w:val="28"/>
          <w:szCs w:val="28"/>
        </w:rPr>
        <w:t xml:space="preserve"> – выполнение спортивного разряда.</w:t>
      </w:r>
    </w:p>
    <w:p w:rsidR="00D529CA" w:rsidRPr="00B54792" w:rsidRDefault="00D529CA" w:rsidP="00D529C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680AC6" w:rsidRPr="00680AC6" w:rsidRDefault="00680AC6" w:rsidP="0033457C">
      <w:pPr>
        <w:pStyle w:val="a8"/>
        <w:ind w:firstLine="708"/>
        <w:rPr>
          <w:color w:val="000000"/>
          <w:sz w:val="28"/>
          <w:szCs w:val="28"/>
        </w:rPr>
      </w:pPr>
      <w:r w:rsidRPr="00680AC6">
        <w:rPr>
          <w:rStyle w:val="c10"/>
          <w:rFonts w:eastAsia="Calibri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Личностные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управлять своими эмоциями в различных ситуациях;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оказывать помощь своим сверстникам.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Метапредметные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-определять наиболее эффективные способы достижения результата;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находить ошибки при выполнении заданий и уметь их исправлять;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Предметные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 xml:space="preserve">-формирование знаний о </w:t>
      </w:r>
      <w:r w:rsidR="0033457C">
        <w:rPr>
          <w:color w:val="000000"/>
          <w:sz w:val="28"/>
          <w:szCs w:val="28"/>
        </w:rPr>
        <w:t>баскетболе</w:t>
      </w:r>
      <w:r w:rsidRPr="00680AC6">
        <w:rPr>
          <w:color w:val="000000"/>
          <w:sz w:val="28"/>
          <w:szCs w:val="28"/>
        </w:rPr>
        <w:t> и его роли в укреплении здоровья;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вести наблюдение за показателями своего физического развития</w:t>
      </w:r>
      <w:r w:rsidR="0033457C">
        <w:rPr>
          <w:color w:val="000000"/>
          <w:sz w:val="28"/>
          <w:szCs w:val="28"/>
        </w:rPr>
        <w:t>.</w:t>
      </w:r>
    </w:p>
    <w:p w:rsidR="002E1979" w:rsidRDefault="002E1979" w:rsidP="00B21F45">
      <w:pPr>
        <w:pStyle w:val="a8"/>
        <w:jc w:val="both"/>
        <w:rPr>
          <w:color w:val="000000"/>
          <w:sz w:val="28"/>
          <w:szCs w:val="28"/>
        </w:rPr>
      </w:pPr>
    </w:p>
    <w:p w:rsidR="00680AC6" w:rsidRPr="00680AC6" w:rsidRDefault="00680AC6" w:rsidP="001009A0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 xml:space="preserve">стремление индивида вовлечь в занятия </w:t>
      </w:r>
      <w:r w:rsidR="0033457C">
        <w:rPr>
          <w:color w:val="000000"/>
          <w:sz w:val="28"/>
          <w:szCs w:val="28"/>
        </w:rPr>
        <w:t>баскетболом</w:t>
      </w:r>
      <w:r w:rsidR="00680AC6" w:rsidRPr="00680AC6">
        <w:rPr>
          <w:color w:val="000000"/>
          <w:sz w:val="28"/>
          <w:szCs w:val="28"/>
        </w:rPr>
        <w:t xml:space="preserve">  свое ближайшее окружение (семью, друзей, </w:t>
      </w:r>
      <w:r>
        <w:rPr>
          <w:color w:val="000000"/>
          <w:sz w:val="28"/>
          <w:szCs w:val="28"/>
        </w:rPr>
        <w:t>одноклассников</w:t>
      </w:r>
      <w:r w:rsidR="00680AC6" w:rsidRPr="00680AC6">
        <w:rPr>
          <w:color w:val="000000"/>
          <w:sz w:val="28"/>
          <w:szCs w:val="28"/>
        </w:rPr>
        <w:t xml:space="preserve"> и т.д.).</w:t>
      </w:r>
    </w:p>
    <w:p w:rsidR="00344CBD" w:rsidRDefault="00344CBD" w:rsidP="00B21F45">
      <w:pPr>
        <w:jc w:val="center"/>
        <w:rPr>
          <w:b/>
          <w:sz w:val="28"/>
          <w:szCs w:val="28"/>
        </w:rPr>
      </w:pPr>
    </w:p>
    <w:p w:rsidR="003076A4" w:rsidRDefault="003076A4" w:rsidP="00B21F45">
      <w:pPr>
        <w:jc w:val="center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Условия реализации программы.</w:t>
      </w:r>
    </w:p>
    <w:p w:rsidR="003076A4" w:rsidRPr="009949C8" w:rsidRDefault="00445939" w:rsidP="0044593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14"/>
        <w:gridCol w:w="1713"/>
      </w:tblGrid>
      <w:tr w:rsidR="00445939" w:rsidRPr="00FB1D58" w:rsidTr="00445939">
        <w:tc>
          <w:tcPr>
            <w:tcW w:w="5637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4593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4593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45939">
              <w:rPr>
                <w:b/>
                <w:sz w:val="28"/>
                <w:szCs w:val="28"/>
              </w:rPr>
              <w:t>Количество изделий</w:t>
            </w:r>
          </w:p>
        </w:tc>
      </w:tr>
      <w:tr w:rsidR="00445939" w:rsidRPr="00FB1D58" w:rsidTr="00D628F6">
        <w:tc>
          <w:tcPr>
            <w:tcW w:w="9464" w:type="dxa"/>
            <w:gridSpan w:val="3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445939">
              <w:rPr>
                <w:spacing w:val="60"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 xml:space="preserve">Конструкция баскетбольного щита в сборе (щит, корзина с кольцом, сетка, опора)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30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Доска тактическая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Мяч набивной (медицинбол)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20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Свисток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4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Секундомер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4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20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lastRenderedPageBreak/>
              <w:t>Фишки (конусы)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30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3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10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4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Скакалка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24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4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Утяжелитель для ног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15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Утяжелитель для рук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15</w:t>
            </w:r>
          </w:p>
        </w:tc>
      </w:tr>
      <w:tr w:rsidR="00445939" w:rsidRPr="00FB1D58" w:rsidTr="00445939">
        <w:tc>
          <w:tcPr>
            <w:tcW w:w="5637" w:type="dxa"/>
            <w:shd w:val="clear" w:color="auto" w:fill="auto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45939" w:rsidRPr="00445939" w:rsidRDefault="00445939" w:rsidP="00D628F6">
            <w:pPr>
              <w:pStyle w:val="aa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445939">
              <w:rPr>
                <w:sz w:val="28"/>
                <w:szCs w:val="28"/>
              </w:rPr>
              <w:t>24</w:t>
            </w:r>
          </w:p>
        </w:tc>
      </w:tr>
    </w:tbl>
    <w:p w:rsidR="003076A4" w:rsidRPr="00484CBA" w:rsidRDefault="003076A4" w:rsidP="00B21F45">
      <w:pPr>
        <w:jc w:val="both"/>
        <w:rPr>
          <w:b/>
          <w:sz w:val="28"/>
          <w:szCs w:val="28"/>
        </w:rPr>
      </w:pPr>
    </w:p>
    <w:p w:rsidR="003076A4" w:rsidRPr="002026A6" w:rsidRDefault="003076A4" w:rsidP="001009A0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2026A6">
        <w:rPr>
          <w:b/>
          <w:sz w:val="28"/>
          <w:szCs w:val="28"/>
        </w:rPr>
        <w:t>Кадровые условия.</w:t>
      </w:r>
    </w:p>
    <w:p w:rsidR="003076A4" w:rsidRPr="002026A6" w:rsidRDefault="003076A4" w:rsidP="00B21F45">
      <w:pPr>
        <w:spacing w:line="2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6A6">
        <w:rPr>
          <w:sz w:val="28"/>
          <w:szCs w:val="28"/>
        </w:rPr>
        <w:t xml:space="preserve">Образовательную деятельность программы осуществляет педагог, имеющий  педагогическое образование. </w:t>
      </w:r>
    </w:p>
    <w:p w:rsidR="00B21F45" w:rsidRDefault="00B21F45" w:rsidP="00B21F45">
      <w:pPr>
        <w:pStyle w:val="a8"/>
        <w:jc w:val="center"/>
        <w:rPr>
          <w:b/>
          <w:sz w:val="28"/>
          <w:szCs w:val="28"/>
        </w:rPr>
      </w:pPr>
    </w:p>
    <w:p w:rsidR="003076A4" w:rsidRDefault="00143309" w:rsidP="00B21F4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076A4">
        <w:rPr>
          <w:b/>
          <w:sz w:val="28"/>
          <w:szCs w:val="28"/>
        </w:rPr>
        <w:t>ормы контроля</w:t>
      </w:r>
    </w:p>
    <w:p w:rsidR="00344CBD" w:rsidRDefault="00344CBD" w:rsidP="00B21F45">
      <w:pPr>
        <w:pStyle w:val="a8"/>
        <w:jc w:val="center"/>
        <w:rPr>
          <w:b/>
          <w:sz w:val="28"/>
          <w:szCs w:val="28"/>
        </w:rPr>
      </w:pPr>
    </w:p>
    <w:p w:rsidR="003076A4" w:rsidRDefault="003076A4" w:rsidP="00B21F45">
      <w:pPr>
        <w:pStyle w:val="a8"/>
        <w:rPr>
          <w:sz w:val="28"/>
          <w:szCs w:val="28"/>
        </w:rPr>
      </w:pPr>
      <w:r w:rsidRPr="003076A4">
        <w:rPr>
          <w:sz w:val="28"/>
          <w:szCs w:val="28"/>
        </w:rPr>
        <w:t>В х</w:t>
      </w:r>
      <w:r>
        <w:rPr>
          <w:sz w:val="28"/>
          <w:szCs w:val="28"/>
        </w:rPr>
        <w:t>оде реализации программы предусмотрены следующие формы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6"/>
      </w:tblGrid>
      <w:tr w:rsidR="003076A4" w:rsidTr="00AB3FE7">
        <w:tc>
          <w:tcPr>
            <w:tcW w:w="2093" w:type="dxa"/>
          </w:tcPr>
          <w:p w:rsidR="003076A4" w:rsidRPr="00A02937" w:rsidRDefault="003076A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0293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</w:tcPr>
          <w:p w:rsidR="00A02937" w:rsidRDefault="003076A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02937">
              <w:rPr>
                <w:b/>
                <w:sz w:val="28"/>
                <w:szCs w:val="28"/>
              </w:rPr>
              <w:t xml:space="preserve">Цель </w:t>
            </w:r>
          </w:p>
          <w:p w:rsidR="003076A4" w:rsidRPr="00A02937" w:rsidRDefault="003076A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0293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516" w:type="dxa"/>
          </w:tcPr>
          <w:p w:rsidR="00A02937" w:rsidRDefault="003076A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02937">
              <w:rPr>
                <w:b/>
                <w:sz w:val="28"/>
                <w:szCs w:val="28"/>
              </w:rPr>
              <w:t xml:space="preserve">Форма </w:t>
            </w:r>
          </w:p>
          <w:p w:rsidR="003076A4" w:rsidRPr="00A02937" w:rsidRDefault="003076A4" w:rsidP="00B21F45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A02937">
              <w:rPr>
                <w:b/>
                <w:sz w:val="28"/>
                <w:szCs w:val="28"/>
              </w:rPr>
              <w:t>контроля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или вводный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4961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развития детей, их способностей</w:t>
            </w:r>
          </w:p>
        </w:tc>
        <w:tc>
          <w:tcPr>
            <w:tcW w:w="2516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тестирование.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4094">
              <w:rPr>
                <w:sz w:val="28"/>
                <w:szCs w:val="28"/>
              </w:rPr>
              <w:t>течение всего года</w:t>
            </w:r>
          </w:p>
        </w:tc>
        <w:tc>
          <w:tcPr>
            <w:tcW w:w="4961" w:type="dxa"/>
          </w:tcPr>
          <w:p w:rsidR="003076A4" w:rsidRDefault="004F409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обучающимися учебного материала. Определение готовности детей </w:t>
            </w:r>
            <w:r w:rsidR="007D6A11">
              <w:rPr>
                <w:sz w:val="28"/>
                <w:szCs w:val="28"/>
              </w:rPr>
              <w:t>к восприятию нового материала. Повышение ответственности и заинтересованности обучающихся в обучении. Выявление отстающих и опережающих обучение. Подбор наиболее эф</w:t>
            </w:r>
            <w:r w:rsidR="00AB3FE7">
              <w:rPr>
                <w:sz w:val="28"/>
                <w:szCs w:val="28"/>
              </w:rPr>
              <w:t>ф</w:t>
            </w:r>
            <w:r w:rsidR="007D6A11">
              <w:rPr>
                <w:sz w:val="28"/>
                <w:szCs w:val="28"/>
              </w:rPr>
              <w:t>ектив</w:t>
            </w:r>
            <w:r w:rsidR="00AB3FE7">
              <w:rPr>
                <w:sz w:val="28"/>
                <w:szCs w:val="28"/>
              </w:rPr>
              <w:t>н</w:t>
            </w:r>
            <w:r w:rsidR="007D6A11">
              <w:rPr>
                <w:sz w:val="28"/>
                <w:szCs w:val="28"/>
              </w:rPr>
              <w:t>ых методов и средств обучения</w:t>
            </w:r>
          </w:p>
        </w:tc>
        <w:tc>
          <w:tcPr>
            <w:tcW w:w="2516" w:type="dxa"/>
          </w:tcPr>
          <w:p w:rsidR="003076A4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контрольное занятие, самостоятельная работа</w:t>
            </w:r>
          </w:p>
        </w:tc>
      </w:tr>
      <w:tr w:rsidR="00AB3FE7" w:rsidTr="00B16306">
        <w:tc>
          <w:tcPr>
            <w:tcW w:w="9570" w:type="dxa"/>
            <w:gridSpan w:val="3"/>
          </w:tcPr>
          <w:p w:rsidR="00AB3FE7" w:rsidRDefault="00AB3FE7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окончании освоения программы</w:t>
            </w:r>
          </w:p>
        </w:tc>
        <w:tc>
          <w:tcPr>
            <w:tcW w:w="4961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результатов поведения.</w:t>
            </w:r>
          </w:p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516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нормативов. Соревнования.</w:t>
            </w:r>
          </w:p>
        </w:tc>
      </w:tr>
    </w:tbl>
    <w:p w:rsidR="003076A4" w:rsidRDefault="003076A4" w:rsidP="00B21F45">
      <w:pPr>
        <w:pStyle w:val="a8"/>
        <w:rPr>
          <w:sz w:val="28"/>
          <w:szCs w:val="28"/>
        </w:rPr>
      </w:pPr>
    </w:p>
    <w:p w:rsidR="00344CBD" w:rsidRDefault="00344CBD" w:rsidP="00B21F45">
      <w:pPr>
        <w:pStyle w:val="a8"/>
        <w:jc w:val="center"/>
        <w:rPr>
          <w:b/>
          <w:sz w:val="28"/>
          <w:szCs w:val="28"/>
        </w:rPr>
      </w:pPr>
    </w:p>
    <w:p w:rsidR="00344CBD" w:rsidRDefault="00344CBD" w:rsidP="00B21F45">
      <w:pPr>
        <w:pStyle w:val="a8"/>
        <w:jc w:val="center"/>
        <w:rPr>
          <w:b/>
          <w:sz w:val="28"/>
          <w:szCs w:val="28"/>
        </w:rPr>
      </w:pPr>
    </w:p>
    <w:p w:rsidR="00AB3FE7" w:rsidRDefault="00AB3FE7" w:rsidP="00B21F45">
      <w:pPr>
        <w:pStyle w:val="a8"/>
        <w:jc w:val="center"/>
        <w:rPr>
          <w:b/>
          <w:sz w:val="28"/>
          <w:szCs w:val="28"/>
        </w:rPr>
      </w:pPr>
      <w:r w:rsidRPr="00AB3FE7">
        <w:rPr>
          <w:b/>
          <w:sz w:val="28"/>
          <w:szCs w:val="28"/>
        </w:rPr>
        <w:lastRenderedPageBreak/>
        <w:t>Оценочные материалы</w:t>
      </w:r>
    </w:p>
    <w:p w:rsidR="000A533A" w:rsidRPr="00B54792" w:rsidRDefault="000A533A" w:rsidP="000A533A">
      <w:pPr>
        <w:pStyle w:val="a8"/>
        <w:ind w:left="1080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Система контроля и зачетные требования.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Контроль за уровнем общей физической и специальной физической подготовки,  уровня  развития  физических  качеств  и  двигательных  навыков на  уровнях подготовки  проводится  по  результатам  тестирования  на основе комплекса упражнений.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Скоростные способности.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Под скоростными способностями спортсмена понимается комплекс функциональных свойств, обеспечивающих выполнение двигательных действий в минимальное время. Различают элементарные и комплексные формы проявления скоростных способностей. Элементарные формы проявления быстроты создают предпосылки для успешной скоростной подготовки, а развитие же комплексных скоростных способностей составляет ее основное содержание.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Мышечная сила.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Мышечная сила – это максимальное усилие, развиваемое мышцей; мышечная выносливость – способность мышцы поддерживать развитие усилий в течение определенного периода времени. Сила и выносливость взаимосвязаны, увеличение одной, как правило, приводит к определенному увеличению другой.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Вестибулярная устойчивость.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Вестибулярная устойчивость - это способность сохранять активную деятельность при раздражении вестибулярного аппарата. Вестибулярный аппарат обеспечивает восприятие и анализ информации о перемещении и положении тела в пространстве. Наряду с двигательным и зрительным анализаторами он обеспечивает ориентировку в пространстве, влияет на уровень двигательной координации и качество равновесия. Высокую вестибулярную устойчивость обеспечивают специальные упражнения на равновесие и упражнения, избирательно направленные на совершенствование функций вестибулярного аппарата. Одни из них позволяют укрепить вестибулярный аппарат, другие помогают противодействовать нарушениям равновесия в процессе и после вращательных движений.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Выносливость.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Выносливость - это способность организма выполнять работу заданной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мощности в течение относительно длительного времени без снижения ее эффективности. Основные показатели выносливости – мощность физической работы и ее продолжительность. Основные упражнения для воспитания выносливости – упражнения циклического характера – ходьба, бег, плавание, и ациклического характера – игры. Наибольший прирост выносливости происходит примерно в 8-10 и 15-17 лет.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Гибкость.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Гибкость - это способность выполнять движения с максимально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возможной амплитудой. Гибкость зависит от следующих факторов: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• анатомических особенностей суставов;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lastRenderedPageBreak/>
        <w:t>• эластичности связочного аппарата, мышечных сухожилий и мышц;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• способности сочетать расслабление и сокращение (напряжение)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мышц-антагонистов в суставах.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Наибольший прирост гибкости происходит примерно в 6-8 лет. Таким образом, развитие гибкости связано с повышением эластичности мышц, мышечных суставов и связок, с совершенствованием координации работы мышц-антагонистов и, при многолетних занятиях, с изменением формы сочленяющихся костных поверхностей.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Координационные способности.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Ловкость — сложное комплексное двигательное качество, уровень развития которого определяется многими факторами. Наибольшее значение имеют высокоразвитое мышечное чувство и так называемая пластичность корковых нервных процессов. От степени проявления последних зависит срочность образования координационных связей и быстроты перехода от одних установок и реакций к другим. Основу ловкости составляют координационные способности.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Под двигательно-координационными способностями понимаются способности быстро, точно, целесообразно, экономно и находчиво, т.е. наиболее совершенно, решать двигательные задачи (особенно сложные и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возникающие неожиданно).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Телосложение.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Измерение уровня телосложения проводится в соответствии с антропометрическими требованиями. Информативными для баскетбола являются показатели длины и массы тела, длины рук, частных объемов мышечной, костной и жировой массы.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Характеристика антропометрических показателей юных спортсменов,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ростовые данные, желательные показатели типа строения тела и соматотипа.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Двигательные способности, лежащие в основе развития необходимых специальных физических качеств, их основные показатели.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33A" w:rsidRPr="00B54792" w:rsidRDefault="000A533A" w:rsidP="000A533A">
      <w:pPr>
        <w:pStyle w:val="a8"/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 xml:space="preserve">Комплекс контрольных упражнений по общей физической и специальной физической подготовке </w:t>
      </w:r>
    </w:p>
    <w:p w:rsidR="000A533A" w:rsidRPr="00B54792" w:rsidRDefault="000A533A" w:rsidP="000A53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Бег 20</w:t>
      </w:r>
      <w:r w:rsidR="003A622D">
        <w:rPr>
          <w:b/>
          <w:color w:val="000000"/>
          <w:sz w:val="28"/>
          <w:szCs w:val="28"/>
        </w:rPr>
        <w:t xml:space="preserve"> м.</w:t>
      </w:r>
      <w:r>
        <w:rPr>
          <w:b/>
          <w:color w:val="000000"/>
          <w:sz w:val="28"/>
          <w:szCs w:val="28"/>
        </w:rPr>
        <w:t xml:space="preserve"> и 40 </w:t>
      </w:r>
      <w:r w:rsidR="003A622D">
        <w:rPr>
          <w:b/>
          <w:color w:val="000000"/>
          <w:sz w:val="28"/>
          <w:szCs w:val="28"/>
        </w:rPr>
        <w:t>м</w:t>
      </w:r>
      <w:r w:rsidRPr="00B54792">
        <w:rPr>
          <w:color w:val="000000"/>
          <w:sz w:val="28"/>
          <w:szCs w:val="28"/>
        </w:rPr>
        <w:t>. Испытуемый выполняет прямолинейный рывок с высокого старта. Время пробегания фиксируется секундомером (с точностью</w:t>
      </w:r>
      <w:r>
        <w:rPr>
          <w:color w:val="000000"/>
          <w:sz w:val="28"/>
          <w:szCs w:val="28"/>
        </w:rPr>
        <w:t xml:space="preserve"> </w:t>
      </w:r>
      <w:r w:rsidRPr="00B54792">
        <w:rPr>
          <w:color w:val="000000"/>
          <w:sz w:val="28"/>
          <w:szCs w:val="28"/>
        </w:rPr>
        <w:t>до 0,1 секунды).</w:t>
      </w:r>
    </w:p>
    <w:p w:rsidR="000A533A" w:rsidRPr="00B54792" w:rsidRDefault="000A533A" w:rsidP="003A62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622D">
        <w:rPr>
          <w:b/>
          <w:color w:val="000000"/>
          <w:sz w:val="28"/>
          <w:szCs w:val="28"/>
        </w:rPr>
        <w:t>М</w:t>
      </w:r>
      <w:r w:rsidR="003A622D" w:rsidRPr="003A622D">
        <w:rPr>
          <w:b/>
          <w:color w:val="000000"/>
          <w:sz w:val="28"/>
          <w:szCs w:val="28"/>
        </w:rPr>
        <w:t>етание набивного мяча.</w:t>
      </w:r>
      <w:r w:rsidRPr="00B54792">
        <w:rPr>
          <w:color w:val="000000"/>
          <w:sz w:val="28"/>
          <w:szCs w:val="28"/>
        </w:rPr>
        <w:t xml:space="preserve"> И.п.- сидя на полу, ноги врозь, мяч над головой. Не отклоняя туловища, метают мяч обеими руками из-за головы. Дальность броска определяют мерной лентой (в сантиметрах). Испытуемый выполняет три попытки, фиксируется лучший результат. Масса набивного мяча-1кг.</w:t>
      </w:r>
    </w:p>
    <w:p w:rsidR="000A533A" w:rsidRPr="00B54792" w:rsidRDefault="000A533A" w:rsidP="003A62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622D">
        <w:rPr>
          <w:b/>
          <w:color w:val="000000"/>
          <w:sz w:val="28"/>
          <w:szCs w:val="28"/>
        </w:rPr>
        <w:t>П</w:t>
      </w:r>
      <w:r w:rsidR="003A622D" w:rsidRPr="003A622D">
        <w:rPr>
          <w:b/>
          <w:color w:val="000000"/>
          <w:sz w:val="28"/>
          <w:szCs w:val="28"/>
        </w:rPr>
        <w:t>рыжок в длину с места</w:t>
      </w:r>
      <w:r w:rsidRPr="003A622D">
        <w:rPr>
          <w:b/>
          <w:color w:val="000000"/>
          <w:sz w:val="28"/>
          <w:szCs w:val="28"/>
        </w:rPr>
        <w:t>.</w:t>
      </w:r>
      <w:r w:rsidRPr="00B54792">
        <w:rPr>
          <w:color w:val="000000"/>
          <w:sz w:val="28"/>
          <w:szCs w:val="28"/>
        </w:rPr>
        <w:t xml:space="preserve"> Данный тест проводят на нескользкой поверхности. Для удобства определения результата на месте прыжков прикрепляют мерную ленту. Испытуемый становится носками к линии, от которой измеряют длину прыжка, ступни параллельно. Прыжок проводят толчком обеих ног со взмахом рук. Приземляются на обе ноги. Отсчет (в </w:t>
      </w:r>
      <w:r w:rsidRPr="00B54792">
        <w:rPr>
          <w:color w:val="000000"/>
          <w:sz w:val="28"/>
          <w:szCs w:val="28"/>
        </w:rPr>
        <w:lastRenderedPageBreak/>
        <w:t>сантиметрах) ведут по отметке, расположенной ближе к стартовой линии. Засчитывают лучший результат из трех попыток. Если испытуемый коснулся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поверхности какой-нибудь частью тела, кроме ступней, попытку не защитывают. Отрывать ступни от пола до прыжка не разрешается. Для большей точности измерений пяточный край подошвы натирают мелом.</w:t>
      </w:r>
    </w:p>
    <w:p w:rsidR="000A533A" w:rsidRPr="00B54792" w:rsidRDefault="000A533A" w:rsidP="003A62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622D">
        <w:rPr>
          <w:b/>
          <w:color w:val="000000"/>
          <w:sz w:val="28"/>
          <w:szCs w:val="28"/>
        </w:rPr>
        <w:t>П</w:t>
      </w:r>
      <w:r w:rsidR="003A622D" w:rsidRPr="003A622D">
        <w:rPr>
          <w:b/>
          <w:color w:val="000000"/>
          <w:sz w:val="28"/>
          <w:szCs w:val="28"/>
        </w:rPr>
        <w:t>рыжок вверх с места</w:t>
      </w:r>
      <w:r w:rsidRPr="003A622D">
        <w:rPr>
          <w:b/>
          <w:color w:val="000000"/>
          <w:sz w:val="28"/>
          <w:szCs w:val="28"/>
        </w:rPr>
        <w:t>.</w:t>
      </w:r>
      <w:r w:rsidRPr="00B54792">
        <w:rPr>
          <w:color w:val="000000"/>
          <w:sz w:val="28"/>
          <w:szCs w:val="28"/>
        </w:rPr>
        <w:t xml:space="preserve"> К щиту прикрепляется планка с сантиметровой шкалой. На площадке под щитом чертится мелом квадрат 50x50 см. (от проекции щита в глубину площадки). Предварительно у размеченной в сантиметрах шкалы измеряется рост испытуемого стоя с вытянутой вверх рукой (Р. см.). Затем испытуемый выполняет прыжок вверх с места, стараясь как можно выше сделать отметку на планке намеленными пальцами руки. При выполнении прыжка и приземлении, испытуемый должен находится в пределах начерченного квадрата. Фиксируется высота, сделанной испытуемым отметки над уровнем площадки (В см.). Высота подскока оценивается разностью: В см. - Р. см. Учитывается лучший результат по трем попыткам.</w:t>
      </w:r>
    </w:p>
    <w:p w:rsidR="000A533A" w:rsidRPr="00B54792" w:rsidRDefault="000A533A" w:rsidP="003A62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622D">
        <w:rPr>
          <w:b/>
          <w:color w:val="000000"/>
          <w:sz w:val="28"/>
          <w:szCs w:val="28"/>
        </w:rPr>
        <w:t>Б</w:t>
      </w:r>
      <w:r w:rsidR="003A622D" w:rsidRPr="003A622D">
        <w:rPr>
          <w:b/>
          <w:color w:val="000000"/>
          <w:sz w:val="28"/>
          <w:szCs w:val="28"/>
        </w:rPr>
        <w:t>ег 300 м.</w:t>
      </w:r>
      <w:r w:rsidRPr="00B54792">
        <w:rPr>
          <w:color w:val="000000"/>
          <w:sz w:val="28"/>
          <w:szCs w:val="28"/>
        </w:rPr>
        <w:t xml:space="preserve"> Испытуемый выполняет прямолинейный рывок с высокого старта. Время пробегания фиксируется секундомером (с точностью до 0,1 секунды).</w:t>
      </w:r>
    </w:p>
    <w:p w:rsidR="000A533A" w:rsidRPr="00B54792" w:rsidRDefault="000A533A" w:rsidP="003A622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622D">
        <w:rPr>
          <w:b/>
          <w:color w:val="000000"/>
          <w:sz w:val="28"/>
          <w:szCs w:val="28"/>
        </w:rPr>
        <w:t>П</w:t>
      </w:r>
      <w:r w:rsidR="003A622D" w:rsidRPr="003A622D">
        <w:rPr>
          <w:b/>
          <w:color w:val="000000"/>
          <w:sz w:val="28"/>
          <w:szCs w:val="28"/>
        </w:rPr>
        <w:t>одтягивание</w:t>
      </w:r>
      <w:r w:rsidRPr="003A622D">
        <w:rPr>
          <w:b/>
          <w:color w:val="000000"/>
          <w:sz w:val="28"/>
          <w:szCs w:val="28"/>
        </w:rPr>
        <w:t>.</w:t>
      </w:r>
      <w:r w:rsidRPr="00B54792">
        <w:rPr>
          <w:color w:val="000000"/>
          <w:sz w:val="28"/>
          <w:szCs w:val="28"/>
        </w:rPr>
        <w:t xml:space="preserve"> Данный тест проводится только для юношей. Подтягивания выполняются из виса на прямых руках, на высокой перекладине, хват произвольный. Учитывается количество подтягиваний, выполненных с прямым туловищем.</w:t>
      </w:r>
    </w:p>
    <w:p w:rsidR="00716D4E" w:rsidRDefault="00716D4E" w:rsidP="000A533A">
      <w:pPr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Физическая подготовка</w:t>
      </w:r>
      <w:r w:rsidR="003A622D">
        <w:rPr>
          <w:b/>
          <w:sz w:val="28"/>
          <w:szCs w:val="28"/>
        </w:rPr>
        <w:t xml:space="preserve"> </w:t>
      </w:r>
      <w:r w:rsidRPr="00B54792">
        <w:rPr>
          <w:b/>
          <w:sz w:val="28"/>
          <w:szCs w:val="28"/>
        </w:rPr>
        <w:t>(для всех возрастных групп)</w:t>
      </w:r>
    </w:p>
    <w:p w:rsidR="00344CBD" w:rsidRDefault="00344CBD" w:rsidP="00344CBD">
      <w:pPr>
        <w:ind w:firstLine="708"/>
        <w:jc w:val="center"/>
        <w:rPr>
          <w:b/>
          <w:sz w:val="28"/>
          <w:szCs w:val="28"/>
        </w:rPr>
      </w:pPr>
    </w:p>
    <w:p w:rsidR="000A533A" w:rsidRDefault="000A533A" w:rsidP="00344CBD">
      <w:pPr>
        <w:ind w:firstLine="708"/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Контрольные нормативы по ОФП</w:t>
      </w:r>
    </w:p>
    <w:p w:rsidR="00344CBD" w:rsidRDefault="00344CBD" w:rsidP="00344CB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379"/>
        <w:gridCol w:w="3119"/>
      </w:tblGrid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b/>
                <w:sz w:val="28"/>
                <w:szCs w:val="28"/>
              </w:rPr>
            </w:pPr>
            <w:r w:rsidRPr="003A622D">
              <w:rPr>
                <w:b/>
                <w:sz w:val="28"/>
                <w:szCs w:val="28"/>
              </w:rPr>
              <w:t>Контрольные упражнения (единицы измерения)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  <w:r w:rsidRPr="003A622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Default="002A758F" w:rsidP="00D628F6">
            <w:pPr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Бег 20м (с) мал./ дев.</w:t>
            </w:r>
          </w:p>
          <w:p w:rsidR="002A758F" w:rsidRPr="003A622D" w:rsidRDefault="002A758F" w:rsidP="00D628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4.2-4.5</w:t>
            </w:r>
          </w:p>
        </w:tc>
      </w:tr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Default="002A758F" w:rsidP="00D628F6">
            <w:pPr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Бег 40 (с) мал./ дев.</w:t>
            </w:r>
          </w:p>
          <w:p w:rsidR="002A758F" w:rsidRPr="003A622D" w:rsidRDefault="002A758F" w:rsidP="00D628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8.5-8.9</w:t>
            </w:r>
          </w:p>
        </w:tc>
      </w:tr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Default="002A758F" w:rsidP="00D628F6">
            <w:pPr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A622D">
                <w:rPr>
                  <w:sz w:val="28"/>
                  <w:szCs w:val="28"/>
                </w:rPr>
                <w:t>300 м</w:t>
              </w:r>
            </w:smartTag>
            <w:r w:rsidRPr="003A622D">
              <w:rPr>
                <w:sz w:val="28"/>
                <w:szCs w:val="28"/>
              </w:rPr>
              <w:t xml:space="preserve"> (мин) мал./дев.</w:t>
            </w:r>
          </w:p>
          <w:p w:rsidR="002A758F" w:rsidRPr="003A622D" w:rsidRDefault="002A758F" w:rsidP="00D628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1.16-1.20</w:t>
            </w:r>
          </w:p>
        </w:tc>
      </w:tr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Прыжок в длину с места (см) м/д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160-155</w:t>
            </w:r>
          </w:p>
        </w:tc>
      </w:tr>
      <w:tr w:rsidR="002A758F" w:rsidRPr="00FB1D58" w:rsidTr="002A758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Высота подскока (см) ( по Абалакову) дев./мал.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F" w:rsidRPr="003A622D" w:rsidRDefault="002A758F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30-28</w:t>
            </w:r>
          </w:p>
        </w:tc>
      </w:tr>
    </w:tbl>
    <w:p w:rsidR="000A533A" w:rsidRPr="00FB1D58" w:rsidRDefault="000A533A" w:rsidP="000A533A"/>
    <w:p w:rsidR="000A533A" w:rsidRPr="00B54792" w:rsidRDefault="000A533A" w:rsidP="000C3EEF">
      <w:pPr>
        <w:ind w:firstLine="708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Нормативные требования по технической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0"/>
        <w:gridCol w:w="901"/>
        <w:gridCol w:w="876"/>
        <w:gridCol w:w="747"/>
        <w:gridCol w:w="747"/>
        <w:gridCol w:w="710"/>
        <w:gridCol w:w="710"/>
        <w:gridCol w:w="994"/>
        <w:gridCol w:w="920"/>
        <w:gridCol w:w="720"/>
        <w:gridCol w:w="670"/>
      </w:tblGrid>
      <w:tr w:rsidR="003A622D" w:rsidRPr="00FB1D58" w:rsidTr="002A758F">
        <w:tc>
          <w:tcPr>
            <w:tcW w:w="1822" w:type="dxa"/>
            <w:gridSpan w:val="2"/>
            <w:vMerge w:val="restart"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Передвижение в защитной стойке(с)</w:t>
            </w:r>
          </w:p>
        </w:tc>
        <w:tc>
          <w:tcPr>
            <w:tcW w:w="1448" w:type="dxa"/>
            <w:gridSpan w:val="2"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Скоростное ведение с попаданием</w:t>
            </w:r>
          </w:p>
        </w:tc>
        <w:tc>
          <w:tcPr>
            <w:tcW w:w="1378" w:type="dxa"/>
            <w:gridSpan w:val="2"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Передача мяча (с, попадание)</w:t>
            </w:r>
          </w:p>
        </w:tc>
        <w:tc>
          <w:tcPr>
            <w:tcW w:w="1852" w:type="dxa"/>
            <w:gridSpan w:val="2"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Дистанционные броски (%)</w:t>
            </w:r>
          </w:p>
        </w:tc>
        <w:tc>
          <w:tcPr>
            <w:tcW w:w="1350" w:type="dxa"/>
            <w:gridSpan w:val="2"/>
          </w:tcPr>
          <w:p w:rsidR="000A533A" w:rsidRPr="003852A3" w:rsidRDefault="000A533A" w:rsidP="00D628F6">
            <w:pPr>
              <w:jc w:val="center"/>
              <w:rPr>
                <w:sz w:val="28"/>
                <w:szCs w:val="28"/>
              </w:rPr>
            </w:pPr>
            <w:r w:rsidRPr="003852A3">
              <w:rPr>
                <w:sz w:val="28"/>
                <w:szCs w:val="28"/>
              </w:rPr>
              <w:t>Штрафные броски (%)</w:t>
            </w:r>
          </w:p>
        </w:tc>
      </w:tr>
      <w:tr w:rsidR="003852A3" w:rsidRPr="00FB1D58" w:rsidTr="002A758F">
        <w:tc>
          <w:tcPr>
            <w:tcW w:w="1822" w:type="dxa"/>
            <w:gridSpan w:val="2"/>
            <w:vMerge/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533A" w:rsidRPr="003852A3" w:rsidRDefault="003852A3" w:rsidP="0038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533A" w:rsidRPr="003852A3">
              <w:rPr>
                <w:sz w:val="28"/>
                <w:szCs w:val="28"/>
              </w:rPr>
              <w:t>ал</w:t>
            </w:r>
          </w:p>
        </w:tc>
        <w:tc>
          <w:tcPr>
            <w:tcW w:w="837" w:type="dxa"/>
          </w:tcPr>
          <w:p w:rsidR="000A533A" w:rsidRPr="003852A3" w:rsidRDefault="003852A3" w:rsidP="0038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533A" w:rsidRPr="003852A3">
              <w:rPr>
                <w:sz w:val="28"/>
                <w:szCs w:val="28"/>
              </w:rPr>
              <w:t>ев</w:t>
            </w:r>
          </w:p>
        </w:tc>
        <w:tc>
          <w:tcPr>
            <w:tcW w:w="724" w:type="dxa"/>
          </w:tcPr>
          <w:p w:rsidR="000A533A" w:rsidRPr="003852A3" w:rsidRDefault="003852A3" w:rsidP="0038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533A" w:rsidRPr="003852A3">
              <w:rPr>
                <w:sz w:val="28"/>
                <w:szCs w:val="28"/>
              </w:rPr>
              <w:t>ал</w:t>
            </w:r>
          </w:p>
        </w:tc>
        <w:tc>
          <w:tcPr>
            <w:tcW w:w="724" w:type="dxa"/>
          </w:tcPr>
          <w:p w:rsidR="000A533A" w:rsidRPr="003852A3" w:rsidRDefault="003852A3" w:rsidP="0038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533A" w:rsidRPr="003852A3">
              <w:rPr>
                <w:sz w:val="28"/>
                <w:szCs w:val="28"/>
              </w:rPr>
              <w:t>ев</w:t>
            </w:r>
          </w:p>
        </w:tc>
        <w:tc>
          <w:tcPr>
            <w:tcW w:w="689" w:type="dxa"/>
          </w:tcPr>
          <w:p w:rsidR="000A533A" w:rsidRPr="003852A3" w:rsidRDefault="003852A3" w:rsidP="00D6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</w:t>
            </w:r>
          </w:p>
        </w:tc>
        <w:tc>
          <w:tcPr>
            <w:tcW w:w="689" w:type="dxa"/>
          </w:tcPr>
          <w:p w:rsidR="000A533A" w:rsidRPr="003852A3" w:rsidRDefault="003852A3" w:rsidP="00D6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966" w:type="dxa"/>
          </w:tcPr>
          <w:p w:rsidR="000A533A" w:rsidRPr="003852A3" w:rsidRDefault="007F453F" w:rsidP="0038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533A" w:rsidRPr="003852A3">
              <w:rPr>
                <w:sz w:val="28"/>
                <w:szCs w:val="28"/>
              </w:rPr>
              <w:t>ал</w:t>
            </w:r>
          </w:p>
        </w:tc>
        <w:tc>
          <w:tcPr>
            <w:tcW w:w="886" w:type="dxa"/>
          </w:tcPr>
          <w:p w:rsidR="000A533A" w:rsidRPr="003852A3" w:rsidRDefault="007F453F" w:rsidP="007F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533A" w:rsidRPr="003852A3">
              <w:rPr>
                <w:sz w:val="28"/>
                <w:szCs w:val="28"/>
              </w:rPr>
              <w:t>ев</w:t>
            </w:r>
          </w:p>
        </w:tc>
        <w:tc>
          <w:tcPr>
            <w:tcW w:w="703" w:type="dxa"/>
          </w:tcPr>
          <w:p w:rsidR="000A533A" w:rsidRPr="003852A3" w:rsidRDefault="007F453F" w:rsidP="007F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533A" w:rsidRPr="003852A3">
              <w:rPr>
                <w:sz w:val="28"/>
                <w:szCs w:val="28"/>
              </w:rPr>
              <w:t>ал</w:t>
            </w:r>
          </w:p>
        </w:tc>
        <w:tc>
          <w:tcPr>
            <w:tcW w:w="647" w:type="dxa"/>
          </w:tcPr>
          <w:p w:rsidR="000A533A" w:rsidRPr="003852A3" w:rsidRDefault="007F453F" w:rsidP="00D6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</w:tr>
      <w:tr w:rsidR="003852A3" w:rsidRPr="00FB1D58" w:rsidTr="002A758F">
        <w:tc>
          <w:tcPr>
            <w:tcW w:w="1601" w:type="dxa"/>
            <w:tcBorders>
              <w:right w:val="nil"/>
            </w:tcBorders>
          </w:tcPr>
          <w:p w:rsidR="000A533A" w:rsidRPr="003852A3" w:rsidRDefault="003A622D" w:rsidP="00D628F6">
            <w:pPr>
              <w:jc w:val="center"/>
              <w:rPr>
                <w:sz w:val="28"/>
                <w:szCs w:val="28"/>
              </w:rPr>
            </w:pPr>
            <w:r w:rsidRPr="003852A3">
              <w:rPr>
                <w:sz w:val="28"/>
                <w:szCs w:val="28"/>
              </w:rPr>
              <w:t xml:space="preserve">Стартовый </w:t>
            </w:r>
            <w:r w:rsidR="000A533A" w:rsidRPr="003852A3">
              <w:rPr>
                <w:sz w:val="28"/>
                <w:szCs w:val="28"/>
              </w:rPr>
              <w:t>уровень</w:t>
            </w:r>
          </w:p>
        </w:tc>
        <w:tc>
          <w:tcPr>
            <w:tcW w:w="221" w:type="dxa"/>
            <w:tcBorders>
              <w:left w:val="nil"/>
            </w:tcBorders>
          </w:tcPr>
          <w:p w:rsidR="000A533A" w:rsidRPr="003A622D" w:rsidRDefault="000A533A" w:rsidP="00D62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10,1</w:t>
            </w:r>
          </w:p>
        </w:tc>
        <w:tc>
          <w:tcPr>
            <w:tcW w:w="837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10,3</w:t>
            </w:r>
          </w:p>
        </w:tc>
        <w:tc>
          <w:tcPr>
            <w:tcW w:w="724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15,0</w:t>
            </w:r>
          </w:p>
        </w:tc>
        <w:tc>
          <w:tcPr>
            <w:tcW w:w="724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15,3</w:t>
            </w:r>
          </w:p>
        </w:tc>
        <w:tc>
          <w:tcPr>
            <w:tcW w:w="689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14,2</w:t>
            </w:r>
          </w:p>
        </w:tc>
        <w:tc>
          <w:tcPr>
            <w:tcW w:w="689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14,5</w:t>
            </w:r>
          </w:p>
        </w:tc>
        <w:tc>
          <w:tcPr>
            <w:tcW w:w="966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28</w:t>
            </w:r>
          </w:p>
        </w:tc>
        <w:tc>
          <w:tcPr>
            <w:tcW w:w="886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28</w:t>
            </w:r>
          </w:p>
        </w:tc>
        <w:tc>
          <w:tcPr>
            <w:tcW w:w="703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0A533A" w:rsidRPr="003A622D" w:rsidRDefault="000A533A" w:rsidP="00D628F6">
            <w:pPr>
              <w:jc w:val="center"/>
              <w:rPr>
                <w:sz w:val="28"/>
                <w:szCs w:val="28"/>
              </w:rPr>
            </w:pPr>
            <w:r w:rsidRPr="003A622D">
              <w:rPr>
                <w:sz w:val="28"/>
                <w:szCs w:val="28"/>
              </w:rPr>
              <w:t>-</w:t>
            </w:r>
          </w:p>
        </w:tc>
      </w:tr>
    </w:tbl>
    <w:p w:rsidR="000A533A" w:rsidRDefault="000A533A" w:rsidP="000A533A">
      <w:pPr>
        <w:pStyle w:val="a8"/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pStyle w:val="a8"/>
        <w:jc w:val="center"/>
        <w:rPr>
          <w:sz w:val="28"/>
          <w:szCs w:val="28"/>
        </w:rPr>
      </w:pPr>
      <w:r w:rsidRPr="00B54792">
        <w:rPr>
          <w:b/>
          <w:sz w:val="28"/>
          <w:szCs w:val="28"/>
        </w:rPr>
        <w:t>Участие в соревнованиях.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 Невозможно достигнуть в будущем высоких стабильных результатов, редко выступая на соревнованиях. В соревновательном периоде основная задача - участие в подводящих, контрольных и основных соревнованиях. 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Успешный результат в соревнованиях обеспечивается стабильно высоким уровнем общей и специальной подготовленности учащихся, поэтому соотношение средств подготовки должно адекватно соответствовать значимости соревнования.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На ознакомительном уровне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Юных спортсменов в соревнованиях нужно нацеливать на демонстрацию социально-ценностных качеств личности, мужества, инициативы, смелости, коллективизма, дружелюбия по отношению к товарищам и уважения к ним.</w:t>
      </w:r>
    </w:p>
    <w:p w:rsidR="000A533A" w:rsidRPr="00B54792" w:rsidRDefault="000A533A" w:rsidP="000A533A">
      <w:pPr>
        <w:rPr>
          <w:b/>
          <w:sz w:val="28"/>
          <w:szCs w:val="28"/>
        </w:rPr>
      </w:pPr>
    </w:p>
    <w:p w:rsidR="007F6E63" w:rsidRDefault="003909FB" w:rsidP="00B21F45">
      <w:pPr>
        <w:pStyle w:val="a8"/>
        <w:jc w:val="center"/>
        <w:rPr>
          <w:sz w:val="28"/>
          <w:szCs w:val="28"/>
        </w:rPr>
      </w:pPr>
      <w:r w:rsidRPr="00504FE6">
        <w:rPr>
          <w:b/>
          <w:sz w:val="28"/>
          <w:szCs w:val="28"/>
        </w:rPr>
        <w:t>Методическ</w:t>
      </w:r>
      <w:r w:rsidR="00F54827" w:rsidRPr="00504FE6">
        <w:rPr>
          <w:b/>
          <w:sz w:val="28"/>
          <w:szCs w:val="28"/>
        </w:rPr>
        <w:t>ое обеспечение программы</w:t>
      </w:r>
    </w:p>
    <w:p w:rsidR="000A533A" w:rsidRPr="00B54792" w:rsidRDefault="000A533A" w:rsidP="000A533A">
      <w:pPr>
        <w:pStyle w:val="Style8"/>
        <w:widowControl/>
        <w:spacing w:line="240" w:lineRule="auto"/>
        <w:ind w:right="5" w:firstLine="708"/>
        <w:rPr>
          <w:rStyle w:val="FontStyle89"/>
          <w:b/>
          <w:sz w:val="28"/>
          <w:szCs w:val="28"/>
        </w:rPr>
      </w:pPr>
      <w:r w:rsidRPr="00B54792">
        <w:rPr>
          <w:rStyle w:val="FontStyle89"/>
          <w:b/>
          <w:sz w:val="28"/>
          <w:szCs w:val="28"/>
        </w:rPr>
        <w:t>Воспитательная работа.</w:t>
      </w:r>
    </w:p>
    <w:p w:rsidR="000A533A" w:rsidRPr="00B54792" w:rsidRDefault="000A533A" w:rsidP="000A533A">
      <w:pPr>
        <w:pStyle w:val="Style8"/>
        <w:widowControl/>
        <w:spacing w:before="12" w:line="240" w:lineRule="auto"/>
        <w:ind w:right="19" w:firstLine="708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Личностное развитие детей - одна из основных задач учреждений дополнительного образования. 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 На протяжении многолетней спортивной подготовки тренер формирует у занимающихся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0A533A" w:rsidRPr="00B54792" w:rsidRDefault="000A533A" w:rsidP="000A533A">
      <w:pPr>
        <w:pStyle w:val="Style9"/>
        <w:widowControl/>
        <w:ind w:left="307"/>
        <w:jc w:val="both"/>
        <w:rPr>
          <w:rStyle w:val="FontStyle90"/>
          <w:sz w:val="28"/>
          <w:szCs w:val="28"/>
        </w:rPr>
      </w:pPr>
      <w:r w:rsidRPr="00B54792">
        <w:rPr>
          <w:rStyle w:val="FontStyle90"/>
          <w:sz w:val="28"/>
          <w:szCs w:val="28"/>
        </w:rPr>
        <w:t>Воспитательные средства: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before="10"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личный пример и педагогическое мастерство тренера;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высокая организация учебно-тренировочного процесса;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атмосфера трудолюбия, взаимопомощи, творчества;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дружный коллектив;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before="5"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система морального стимулирования;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 w:right="2306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наставничество опытных спортсменов. </w:t>
      </w:r>
    </w:p>
    <w:p w:rsidR="000A533A" w:rsidRPr="00B54792" w:rsidRDefault="000A533A" w:rsidP="000A533A">
      <w:pPr>
        <w:pStyle w:val="Style4"/>
        <w:widowControl/>
        <w:tabs>
          <w:tab w:val="left" w:pos="413"/>
        </w:tabs>
        <w:spacing w:line="240" w:lineRule="auto"/>
        <w:ind w:left="295" w:right="2306"/>
        <w:rPr>
          <w:rStyle w:val="FontStyle90"/>
          <w:sz w:val="28"/>
          <w:szCs w:val="28"/>
        </w:rPr>
      </w:pPr>
      <w:r w:rsidRPr="00B54792">
        <w:rPr>
          <w:rStyle w:val="FontStyle90"/>
          <w:sz w:val="28"/>
          <w:szCs w:val="28"/>
        </w:rPr>
        <w:t>Основные воспитательные мероприятия: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торжественный прием вновь поступивших в школу;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проводы выпускников;</w:t>
      </w:r>
    </w:p>
    <w:p w:rsidR="000A533A" w:rsidRPr="00B54792" w:rsidRDefault="000A533A" w:rsidP="000A533A">
      <w:pPr>
        <w:pStyle w:val="Style4"/>
        <w:widowControl/>
        <w:numPr>
          <w:ilvl w:val="0"/>
          <w:numId w:val="28"/>
        </w:numPr>
        <w:tabs>
          <w:tab w:val="left" w:pos="413"/>
        </w:tabs>
        <w:spacing w:before="10" w:line="240" w:lineRule="auto"/>
        <w:ind w:left="295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просмотр соревнований (и видео, и телевидение) и их обсуждение;</w:t>
      </w:r>
    </w:p>
    <w:p w:rsidR="000A533A" w:rsidRPr="00B54792" w:rsidRDefault="000A533A" w:rsidP="000A533A">
      <w:pPr>
        <w:pStyle w:val="Style48"/>
        <w:widowControl/>
        <w:tabs>
          <w:tab w:val="left" w:pos="444"/>
        </w:tabs>
        <w:spacing w:before="17" w:line="240" w:lineRule="auto"/>
        <w:ind w:right="74"/>
        <w:rPr>
          <w:sz w:val="28"/>
          <w:szCs w:val="28"/>
        </w:rPr>
      </w:pPr>
      <w:r w:rsidRPr="00B54792">
        <w:rPr>
          <w:rStyle w:val="FontStyle89"/>
          <w:sz w:val="28"/>
          <w:szCs w:val="28"/>
        </w:rPr>
        <w:lastRenderedPageBreak/>
        <w:t>•</w:t>
      </w:r>
      <w:r w:rsidRPr="00B54792">
        <w:rPr>
          <w:rStyle w:val="FontStyle89"/>
          <w:sz w:val="28"/>
          <w:szCs w:val="28"/>
        </w:rPr>
        <w:tab/>
        <w:t xml:space="preserve"> регулярное подведение итогов спортивной деятельности уча</w:t>
      </w:r>
      <w:r w:rsidRPr="00B54792">
        <w:rPr>
          <w:rStyle w:val="FontStyle89"/>
          <w:sz w:val="28"/>
          <w:szCs w:val="28"/>
        </w:rPr>
        <w:softHyphen/>
        <w:t>щихся;</w:t>
      </w:r>
    </w:p>
    <w:p w:rsidR="000A533A" w:rsidRPr="00B54792" w:rsidRDefault="000A533A" w:rsidP="000A533A">
      <w:pPr>
        <w:pStyle w:val="Style4"/>
        <w:widowControl/>
        <w:numPr>
          <w:ilvl w:val="0"/>
          <w:numId w:val="29"/>
        </w:numPr>
        <w:tabs>
          <w:tab w:val="left" w:pos="422"/>
        </w:tabs>
        <w:spacing w:line="240" w:lineRule="auto"/>
        <w:ind w:left="283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проведение тематических праздников;</w:t>
      </w:r>
    </w:p>
    <w:p w:rsidR="000A533A" w:rsidRPr="00B54792" w:rsidRDefault="000A533A" w:rsidP="000A533A">
      <w:pPr>
        <w:pStyle w:val="Style4"/>
        <w:widowControl/>
        <w:numPr>
          <w:ilvl w:val="0"/>
          <w:numId w:val="29"/>
        </w:numPr>
        <w:tabs>
          <w:tab w:val="left" w:pos="422"/>
        </w:tabs>
        <w:spacing w:line="240" w:lineRule="auto"/>
        <w:ind w:left="283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встречи со знаменитыми спортсменами;</w:t>
      </w:r>
    </w:p>
    <w:p w:rsidR="000A533A" w:rsidRPr="00B54792" w:rsidRDefault="000A533A" w:rsidP="000A533A">
      <w:pPr>
        <w:pStyle w:val="Style4"/>
        <w:widowControl/>
        <w:numPr>
          <w:ilvl w:val="0"/>
          <w:numId w:val="29"/>
        </w:numPr>
        <w:tabs>
          <w:tab w:val="left" w:pos="422"/>
        </w:tabs>
        <w:spacing w:line="240" w:lineRule="auto"/>
        <w:ind w:left="283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тематические диспуты и беседы;</w:t>
      </w:r>
    </w:p>
    <w:p w:rsidR="000A533A" w:rsidRPr="00B54792" w:rsidRDefault="000A533A" w:rsidP="000A533A">
      <w:pPr>
        <w:pStyle w:val="Style4"/>
        <w:widowControl/>
        <w:numPr>
          <w:ilvl w:val="0"/>
          <w:numId w:val="29"/>
        </w:numPr>
        <w:tabs>
          <w:tab w:val="left" w:pos="422"/>
        </w:tabs>
        <w:spacing w:line="240" w:lineRule="auto"/>
        <w:ind w:left="283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 xml:space="preserve"> оформление стендов и газет.</w:t>
      </w:r>
    </w:p>
    <w:p w:rsidR="000A533A" w:rsidRPr="00B54792" w:rsidRDefault="000A533A" w:rsidP="000A533A">
      <w:pPr>
        <w:pStyle w:val="Style8"/>
        <w:widowControl/>
        <w:spacing w:line="240" w:lineRule="auto"/>
        <w:ind w:left="5" w:firstLine="846"/>
        <w:rPr>
          <w:sz w:val="28"/>
          <w:szCs w:val="28"/>
        </w:rPr>
      </w:pPr>
      <w:r w:rsidRPr="00B54792">
        <w:rPr>
          <w:rStyle w:val="FontStyle89"/>
          <w:sz w:val="28"/>
          <w:szCs w:val="28"/>
        </w:rPr>
        <w:t>Важное место в воспитательной работе должно отводиться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действиям в баскетболе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 Соревно</w:t>
      </w:r>
      <w:r w:rsidRPr="00B54792">
        <w:rPr>
          <w:rStyle w:val="FontStyle89"/>
          <w:sz w:val="28"/>
          <w:szCs w:val="28"/>
        </w:rPr>
        <w:softHyphen/>
        <w:t>вания могут быть средством контроля за успешностью воспитательной работы в команде. Наблюдая за особенностями поведения и высказываниями учеников во время игр, тренер может сделать вывод о сформированности у них необходимых качеств.</w:t>
      </w:r>
    </w:p>
    <w:p w:rsidR="000A533A" w:rsidRPr="00B54792" w:rsidRDefault="000A533A" w:rsidP="000A533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533A" w:rsidRPr="00B54792" w:rsidRDefault="000A533A" w:rsidP="000A533A">
      <w:pPr>
        <w:pStyle w:val="Style2"/>
        <w:widowControl/>
        <w:spacing w:before="24"/>
        <w:ind w:firstLine="708"/>
        <w:rPr>
          <w:rStyle w:val="FontStyle91"/>
          <w:b/>
          <w:sz w:val="28"/>
          <w:szCs w:val="28"/>
        </w:rPr>
      </w:pPr>
      <w:r>
        <w:rPr>
          <w:rStyle w:val="FontStyle91"/>
          <w:b/>
          <w:sz w:val="28"/>
          <w:szCs w:val="28"/>
        </w:rPr>
        <w:t>П</w:t>
      </w:r>
      <w:r w:rsidRPr="00B54792">
        <w:rPr>
          <w:rStyle w:val="FontStyle91"/>
          <w:b/>
          <w:sz w:val="28"/>
          <w:szCs w:val="28"/>
        </w:rPr>
        <w:t>сихологическая подготовка.</w:t>
      </w:r>
    </w:p>
    <w:p w:rsidR="000A533A" w:rsidRPr="00B54792" w:rsidRDefault="000A533A" w:rsidP="000A533A">
      <w:pPr>
        <w:pStyle w:val="Style8"/>
        <w:widowControl/>
        <w:spacing w:before="17" w:line="240" w:lineRule="auto"/>
        <w:ind w:left="7" w:right="19" w:firstLine="844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спортсменов.</w:t>
      </w:r>
    </w:p>
    <w:p w:rsidR="000A533A" w:rsidRPr="00B54792" w:rsidRDefault="000A533A" w:rsidP="000A533A">
      <w:pPr>
        <w:pStyle w:val="Style8"/>
        <w:widowControl/>
        <w:spacing w:before="5" w:line="240" w:lineRule="auto"/>
        <w:ind w:left="5" w:right="17" w:firstLine="846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0A533A" w:rsidRPr="00B54792" w:rsidRDefault="000A533A" w:rsidP="000A533A">
      <w:pPr>
        <w:pStyle w:val="Style8"/>
        <w:widowControl/>
        <w:spacing w:line="240" w:lineRule="auto"/>
        <w:ind w:right="24" w:firstLine="851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</w:t>
      </w:r>
    </w:p>
    <w:p w:rsidR="000A533A" w:rsidRPr="00B54792" w:rsidRDefault="000A533A" w:rsidP="000A533A">
      <w:pPr>
        <w:pStyle w:val="Style8"/>
        <w:widowControl/>
        <w:spacing w:line="240" w:lineRule="auto"/>
        <w:ind w:right="29" w:firstLine="851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саморегуляции в соревновательной обстановке.</w:t>
      </w:r>
    </w:p>
    <w:p w:rsidR="000A533A" w:rsidRPr="00B54792" w:rsidRDefault="000A533A" w:rsidP="000A533A">
      <w:pPr>
        <w:pStyle w:val="Style8"/>
        <w:widowControl/>
        <w:spacing w:line="240" w:lineRule="auto"/>
        <w:ind w:left="2" w:right="22" w:firstLine="849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В ходе подготовки к конкретным соревнованиям формируется специальная (предсоревновательная) психическая боевая готовность спортсмена к выступлению,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</w:t>
      </w:r>
      <w:r w:rsidRPr="00B54792">
        <w:rPr>
          <w:rStyle w:val="FontStyle89"/>
          <w:sz w:val="28"/>
          <w:szCs w:val="28"/>
        </w:rPr>
        <w:softHyphen/>
        <w:t>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:rsidR="000A533A" w:rsidRPr="00B54792" w:rsidRDefault="000A533A" w:rsidP="000A533A">
      <w:pPr>
        <w:pStyle w:val="Style8"/>
        <w:widowControl/>
        <w:spacing w:line="240" w:lineRule="auto"/>
        <w:ind w:left="12" w:right="10" w:firstLine="839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lastRenderedPageBreak/>
        <w:t xml:space="preserve"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развлечения. </w:t>
      </w:r>
    </w:p>
    <w:p w:rsidR="000A533A" w:rsidRPr="00B54792" w:rsidRDefault="000A533A" w:rsidP="000A533A">
      <w:pPr>
        <w:pStyle w:val="Style8"/>
        <w:widowControl/>
        <w:spacing w:line="240" w:lineRule="auto"/>
        <w:ind w:left="12" w:right="10" w:firstLine="839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0A533A" w:rsidRPr="00B54792" w:rsidRDefault="000A533A" w:rsidP="000A533A">
      <w:pPr>
        <w:pStyle w:val="Style8"/>
        <w:widowControl/>
        <w:spacing w:line="240" w:lineRule="auto"/>
        <w:ind w:left="17" w:right="5" w:firstLine="834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На занятиях акцент делается на развитии спортивного интеллекта, способности к саморегуляции,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:rsidR="000A533A" w:rsidRPr="00B54792" w:rsidRDefault="000A533A" w:rsidP="000A533A">
      <w:pPr>
        <w:pStyle w:val="Style8"/>
        <w:widowControl/>
        <w:spacing w:before="2" w:line="240" w:lineRule="auto"/>
        <w:ind w:left="22" w:right="5" w:firstLine="829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0A533A" w:rsidRPr="00B54792" w:rsidRDefault="000A533A" w:rsidP="000A533A">
      <w:pPr>
        <w:pStyle w:val="Style29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22" w:hanging="22"/>
        <w:rPr>
          <w:rStyle w:val="FontStyle90"/>
          <w:sz w:val="28"/>
          <w:szCs w:val="28"/>
        </w:rPr>
      </w:pPr>
      <w:r w:rsidRPr="00B54792">
        <w:rPr>
          <w:rStyle w:val="FontStyle90"/>
          <w:sz w:val="28"/>
          <w:szCs w:val="28"/>
        </w:rPr>
        <w:t xml:space="preserve">в подготовительном периоде подготовки </w:t>
      </w:r>
      <w:r w:rsidRPr="00B54792">
        <w:rPr>
          <w:rStyle w:val="FontStyle89"/>
          <w:sz w:val="28"/>
          <w:szCs w:val="28"/>
        </w:rPr>
        <w:t>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</w:t>
      </w:r>
    </w:p>
    <w:p w:rsidR="000A533A" w:rsidRPr="00B54792" w:rsidRDefault="000A533A" w:rsidP="000A533A">
      <w:pPr>
        <w:pStyle w:val="Style29"/>
        <w:widowControl/>
        <w:numPr>
          <w:ilvl w:val="0"/>
          <w:numId w:val="27"/>
        </w:numPr>
        <w:tabs>
          <w:tab w:val="left" w:pos="475"/>
        </w:tabs>
        <w:spacing w:line="240" w:lineRule="auto"/>
        <w:ind w:left="79" w:firstLine="0"/>
        <w:rPr>
          <w:rStyle w:val="FontStyle89"/>
          <w:sz w:val="28"/>
          <w:szCs w:val="28"/>
        </w:rPr>
      </w:pPr>
      <w:r w:rsidRPr="00B54792">
        <w:rPr>
          <w:rStyle w:val="FontStyle90"/>
          <w:sz w:val="28"/>
          <w:szCs w:val="28"/>
        </w:rPr>
        <w:t xml:space="preserve">в соревновательном периоде подготовки </w:t>
      </w:r>
      <w:r w:rsidRPr="00B54792">
        <w:rPr>
          <w:rStyle w:val="FontStyle89"/>
          <w:sz w:val="28"/>
          <w:szCs w:val="28"/>
        </w:rPr>
        <w:t>упор делается на совершенствовании эмоциональной устойчивости, свойств внимания, до мобилизационной готовности к состязаниям;</w:t>
      </w:r>
    </w:p>
    <w:p w:rsidR="000A533A" w:rsidRPr="00B54792" w:rsidRDefault="000A533A" w:rsidP="000A533A">
      <w:pPr>
        <w:pStyle w:val="Style8"/>
        <w:widowControl/>
        <w:spacing w:before="7" w:line="240" w:lineRule="auto"/>
        <w:ind w:left="77" w:firstLine="0"/>
        <w:rPr>
          <w:rStyle w:val="FontStyle89"/>
          <w:sz w:val="28"/>
          <w:szCs w:val="28"/>
        </w:rPr>
      </w:pPr>
      <w:r w:rsidRPr="00B54792">
        <w:rPr>
          <w:rStyle w:val="FontStyle90"/>
          <w:sz w:val="28"/>
          <w:szCs w:val="28"/>
        </w:rPr>
        <w:t xml:space="preserve">- в переходном периоде </w:t>
      </w:r>
      <w:r w:rsidRPr="00B54792">
        <w:rPr>
          <w:rStyle w:val="FontStyle89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0A533A" w:rsidRPr="00B54792" w:rsidRDefault="000A533A" w:rsidP="000A533A">
      <w:pPr>
        <w:pStyle w:val="Style8"/>
        <w:widowControl/>
        <w:spacing w:line="240" w:lineRule="auto"/>
        <w:ind w:right="5" w:firstLine="851"/>
        <w:rPr>
          <w:rStyle w:val="FontStyle89"/>
          <w:sz w:val="28"/>
          <w:szCs w:val="28"/>
        </w:rPr>
      </w:pPr>
      <w:r w:rsidRPr="00B54792">
        <w:rPr>
          <w:rStyle w:val="FontStyle89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0A533A" w:rsidRPr="00B54792" w:rsidRDefault="000A533A" w:rsidP="000A533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533A" w:rsidRPr="00B54792" w:rsidRDefault="000A533A" w:rsidP="000A533A">
      <w:pPr>
        <w:pStyle w:val="a8"/>
        <w:ind w:firstLine="708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Медицинский контроль.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B54792">
        <w:rPr>
          <w:sz w:val="28"/>
          <w:szCs w:val="28"/>
        </w:rPr>
        <w:t>а юными спортсменами предусматривает: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углубленное медицинское обследование (2 раза в год);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медицинское обследование перед соревнованиями;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врачебно-педагогические наблюдения в процессе тренировочных занятий;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-санитарно-гигиенический контроль за режимом дня, местами тренировок и соревнований, одеждой и обувью;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контроль за выполнением юными спортсменами рекомендаци</w:t>
      </w:r>
      <w:r>
        <w:rPr>
          <w:sz w:val="28"/>
          <w:szCs w:val="28"/>
        </w:rPr>
        <w:t>й врача по состоянию</w:t>
      </w:r>
      <w:r w:rsidRPr="00B54792">
        <w:rPr>
          <w:sz w:val="28"/>
          <w:szCs w:val="28"/>
        </w:rPr>
        <w:t xml:space="preserve"> здоровья, режиму тренировок и отдыха.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Врачебный контроль предусматривает главное и принципиальное положение - допуск к тренировкам и соревнованиям здоровых учащихся.</w:t>
      </w:r>
    </w:p>
    <w:p w:rsidR="000A533A" w:rsidRPr="00B54792" w:rsidRDefault="000A533A" w:rsidP="000A533A">
      <w:pPr>
        <w:shd w:val="clear" w:color="auto" w:fill="FFFFFF"/>
        <w:rPr>
          <w:color w:val="000000"/>
          <w:sz w:val="28"/>
          <w:szCs w:val="28"/>
        </w:rPr>
      </w:pPr>
    </w:p>
    <w:p w:rsidR="00344CBD" w:rsidRDefault="00344CBD" w:rsidP="000A533A">
      <w:pPr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344CBD" w:rsidRDefault="00344CBD" w:rsidP="000A533A">
      <w:pPr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0A533A" w:rsidRPr="00B54792" w:rsidRDefault="000A533A" w:rsidP="000A533A">
      <w:pPr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B54792">
        <w:rPr>
          <w:b/>
          <w:color w:val="000000"/>
          <w:sz w:val="28"/>
          <w:szCs w:val="28"/>
        </w:rPr>
        <w:lastRenderedPageBreak/>
        <w:t>Планы антидопинговых мероприятий.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Допинг  -  запрещенные  фармакологические  препараты  и  процедуры, используемые  с  целью  стимуляции  физической  и  психической работоспособности  и  достижения,  благодаря  этому,  высокого  спортивного результата. Прием допинга сопряжен с возможностью нанесения морального ущерба  спорту  и  спортсмену,  вреда  здоровью  спортсмена,  морального  и генетического ущерба обществу.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С точки зрения достигаемого эффекта допинг, по мнению  медицинской комиссии Международного олимпийского комитета (МОК), можно разделить на  запрещенные  вещества  и  методы  в  соревновательный  и  вне соревновательные периоды.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i/>
          <w:sz w:val="28"/>
          <w:szCs w:val="28"/>
        </w:rPr>
        <w:t>Запрещенные  вещества</w:t>
      </w:r>
      <w:r w:rsidRPr="00B54792">
        <w:rPr>
          <w:sz w:val="28"/>
          <w:szCs w:val="28"/>
        </w:rPr>
        <w:t xml:space="preserve">:  стимуляторы;  наркотики;  каннабиноиды; анаболические  агенты;  пептидные  гормоны;  бета-2  агонисты;  вещества  с антиэстрогенным  действием;  маскирующие  вещества; глюкокортикостероиды. 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i/>
          <w:sz w:val="28"/>
          <w:szCs w:val="28"/>
        </w:rPr>
        <w:t>Запрещенные методы</w:t>
      </w:r>
      <w:r w:rsidRPr="00B54792">
        <w:rPr>
          <w:sz w:val="28"/>
          <w:szCs w:val="28"/>
        </w:rPr>
        <w:t xml:space="preserve">: 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улучшающие кислородтранспортные функции; 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фармакологические, химические и физические манипуляции; 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генный допинг. 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Деятельность  по  борьбе  с  допингом  в  мировом  спорте  осуществляет Всемирное  антидопинговое  агентство  (ВАДА),  руководствуясь  Всемирным антидопинговым кодексом, одобренным в марте 2003 г. на конференции в г. Копенгагене  (Дания)  большинством  стран  и  международных  спортивных федераций. </w:t>
      </w:r>
    </w:p>
    <w:p w:rsidR="000A533A" w:rsidRPr="00B54792" w:rsidRDefault="000A533A" w:rsidP="000A533A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При  установлении  факта  использования  спортсменом  запрещенных веществ  и  методов  в  соревновательные  и  вне  соревновательные  периоды,  в соответствии  с  Всемирным  антидопинговым  кодексом  для  спортсмена, тренера  и  врача,  принимавших  участие  в  подготовке  спортсмена, предусмотрено: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первое нарушение: минимум - предупреждение, максимум - 1 год дисквалификации; 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второе нарушение: 2 года дисквалификации; </w:t>
      </w:r>
    </w:p>
    <w:p w:rsidR="000A533A" w:rsidRPr="00B54792" w:rsidRDefault="000A533A" w:rsidP="000A533A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третье нарушение: пожизненная дисквалификация.</w:t>
      </w:r>
    </w:p>
    <w:p w:rsidR="000A533A" w:rsidRPr="00B54792" w:rsidRDefault="000A533A" w:rsidP="000A533A">
      <w:pPr>
        <w:pStyle w:val="a8"/>
        <w:jc w:val="center"/>
        <w:rPr>
          <w:sz w:val="28"/>
          <w:szCs w:val="28"/>
        </w:rPr>
      </w:pPr>
    </w:p>
    <w:p w:rsidR="000A533A" w:rsidRPr="00B54792" w:rsidRDefault="000A533A" w:rsidP="000A533A">
      <w:pPr>
        <w:pStyle w:val="a8"/>
        <w:jc w:val="center"/>
        <w:rPr>
          <w:sz w:val="28"/>
          <w:szCs w:val="28"/>
        </w:rPr>
      </w:pPr>
      <w:r w:rsidRPr="00B54792">
        <w:rPr>
          <w:sz w:val="28"/>
          <w:szCs w:val="28"/>
        </w:rPr>
        <w:t>План антидопинговых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27"/>
      </w:tblGrid>
      <w:tr w:rsidR="000A533A" w:rsidRPr="00FB1D58" w:rsidTr="00D628F6"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1. Информирование спортсменов о запрещённых веществах</w:t>
            </w:r>
          </w:p>
        </w:tc>
        <w:tc>
          <w:tcPr>
            <w:tcW w:w="1950" w:type="dxa"/>
            <w:vMerge w:val="restart"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Лекции,</w:t>
            </w:r>
          </w:p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 xml:space="preserve">беседы, </w:t>
            </w:r>
          </w:p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0A533A" w:rsidRPr="00FB1D58" w:rsidTr="00D628F6"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2.  Ознакомление  с  порядком  проведения  допинг-контроля  и антидопинговыми правилами</w:t>
            </w:r>
          </w:p>
        </w:tc>
        <w:tc>
          <w:tcPr>
            <w:tcW w:w="1950" w:type="dxa"/>
            <w:vMerge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0A533A" w:rsidRPr="00FB1D58" w:rsidTr="00D628F6"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3. Ознакомление с правами и обязанностями спортсмена</w:t>
            </w:r>
          </w:p>
        </w:tc>
        <w:tc>
          <w:tcPr>
            <w:tcW w:w="1950" w:type="dxa"/>
            <w:vMerge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0A533A" w:rsidRPr="00FB1D58" w:rsidTr="00D628F6"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4.  Повышение  осведомлённости  спортсменов  об  опасности допинга для здоровья</w:t>
            </w:r>
          </w:p>
        </w:tc>
        <w:tc>
          <w:tcPr>
            <w:tcW w:w="1950" w:type="dxa"/>
            <w:vMerge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0A533A" w:rsidRPr="00FB1D58" w:rsidTr="00D628F6"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5. Контроль знаний антидопинговых правил</w:t>
            </w:r>
          </w:p>
        </w:tc>
        <w:tc>
          <w:tcPr>
            <w:tcW w:w="1950" w:type="dxa"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Опросы и тестирование</w:t>
            </w:r>
          </w:p>
        </w:tc>
      </w:tr>
      <w:tr w:rsidR="000A533A" w:rsidRPr="00FB1D58" w:rsidTr="00D628F6">
        <w:trPr>
          <w:trHeight w:val="165"/>
        </w:trPr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6. Участие в образовательных семинарах</w:t>
            </w:r>
          </w:p>
        </w:tc>
        <w:tc>
          <w:tcPr>
            <w:tcW w:w="1950" w:type="dxa"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Семинары</w:t>
            </w:r>
          </w:p>
        </w:tc>
      </w:tr>
      <w:tr w:rsidR="000A533A" w:rsidRPr="00FB1D58" w:rsidTr="00D628F6">
        <w:trPr>
          <w:trHeight w:val="96"/>
        </w:trPr>
        <w:tc>
          <w:tcPr>
            <w:tcW w:w="7620" w:type="dxa"/>
          </w:tcPr>
          <w:p w:rsidR="000A533A" w:rsidRPr="00716D4E" w:rsidRDefault="000A533A" w:rsidP="00D628F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lastRenderedPageBreak/>
              <w:t>7. Формирование критического отношения к допингу</w:t>
            </w:r>
          </w:p>
        </w:tc>
        <w:tc>
          <w:tcPr>
            <w:tcW w:w="1950" w:type="dxa"/>
          </w:tcPr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 xml:space="preserve">Тренинговые </w:t>
            </w:r>
          </w:p>
          <w:p w:rsidR="000A533A" w:rsidRPr="00716D4E" w:rsidRDefault="000A533A" w:rsidP="00D628F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программы</w:t>
            </w:r>
          </w:p>
        </w:tc>
      </w:tr>
    </w:tbl>
    <w:p w:rsidR="000A533A" w:rsidRPr="00FB1D58" w:rsidRDefault="000A533A" w:rsidP="000A533A">
      <w:pPr>
        <w:shd w:val="clear" w:color="auto" w:fill="FFFFFF"/>
        <w:jc w:val="both"/>
        <w:rPr>
          <w:color w:val="000000"/>
        </w:rPr>
      </w:pPr>
    </w:p>
    <w:p w:rsidR="000A533A" w:rsidRPr="00B54792" w:rsidRDefault="000A533A" w:rsidP="000A533A">
      <w:pPr>
        <w:pStyle w:val="a8"/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Требования по безопасности.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1. К занятиям по баскетболу допускаются лица, прошедшие медицинский осмотр и инструктаж по технике безопасности.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2. Занятия по баскетболу должны проводиться в спортивной одежде и спортивной обуви с нескользкой подошвой.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3. При проведении занятий необходимо соблюдать правила поведения, расписание тренировочных занятий, установленные режимы занятий и отдыха. В процессе занятий спортсмены должны соблюдать правила проведения спортивной игры, ношения спортивной одежды и спортивной обуви, правила личной гигиены.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4. В наличии должна быть медицинская аптечка, укомплектованная необходимыми медикаментами и перевязочными материалами для оказания первой доврачебной помощи.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5. Спортсмены, допустившие невыполнение или нарушение данной инструкции по технике безопасности, привлекаются к ответственности и немедленно отстраняются от занятий до повторного прохождения инструктажа, а со всеми спортсменами проводится внеплановый инструктаж по охране труда и технике безопасности.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533A" w:rsidRPr="00B54792" w:rsidRDefault="000A533A" w:rsidP="000A53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54792">
        <w:rPr>
          <w:b/>
          <w:color w:val="000000"/>
          <w:sz w:val="28"/>
          <w:szCs w:val="28"/>
        </w:rPr>
        <w:t>Требования безопасности перед началом занятий.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1. Надеть спортивную форму и спортивную обувь с нескользкой подошвой. Одежда для занятий баскетболом и участия в соревнованиях должна состоять из майки (футболки), трусов и легкой обуви (мягкой и без каблуков). Играть в баскетбол в обуви с кожаной подошвой противопоказано, так как она имеет плохое сцепление с поверхностью площадки и возможны падения. Запрещается носить украшения (булавки, браслеты и т. п.), которые в ходе игры могут стать причиной травмы.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2. Приступать к занятиям после проверки надежности установки и крепления щита, кольца, отсутствия посторонних предметов на полу или спортивной площадке.</w:t>
      </w:r>
    </w:p>
    <w:p w:rsidR="000A533A" w:rsidRPr="00B54792" w:rsidRDefault="000A533A" w:rsidP="000A533A">
      <w:pPr>
        <w:shd w:val="clear" w:color="auto" w:fill="FFFFFF"/>
        <w:jc w:val="both"/>
        <w:rPr>
          <w:color w:val="000000"/>
          <w:sz w:val="28"/>
          <w:szCs w:val="28"/>
        </w:rPr>
      </w:pPr>
      <w:r w:rsidRPr="00B54792">
        <w:rPr>
          <w:color w:val="000000"/>
          <w:sz w:val="28"/>
          <w:szCs w:val="28"/>
        </w:rPr>
        <w:t>3. Тренер должен проверить состояние спортивной площадки необходимым требованиям. Полы спортивных залов должны быть упругими, без щелей и застругов, иметь ровную, горизонтальную и нескользкую поверхность, окрашенную эмульсионной или силикатной краской (чтобы не деформировались от мытья); начинать занятия можно только в помещении с сухими и чистыми полами. Приборы отопления ограждают сетками или щитами, которые не должны выступать из плоскости стены. Оконные проемы располагаются по продольным стенам, окна должны иметь защитные ограждения от ударов мяча, а также фрамуги, открывающиеся с пола, и солнцезащитные приспособления.</w:t>
      </w:r>
    </w:p>
    <w:p w:rsidR="000A533A" w:rsidRPr="00B54792" w:rsidRDefault="002A758F" w:rsidP="002A75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A533A" w:rsidRPr="00B54792">
        <w:rPr>
          <w:color w:val="000000"/>
          <w:sz w:val="28"/>
          <w:szCs w:val="28"/>
        </w:rPr>
        <w:t xml:space="preserve">В случае проведения занятий на улице необходимо выполнение следующих требований: игровые площадки должны быть установленных </w:t>
      </w:r>
      <w:r w:rsidR="000A533A" w:rsidRPr="00B54792">
        <w:rPr>
          <w:color w:val="000000"/>
          <w:sz w:val="28"/>
          <w:szCs w:val="28"/>
        </w:rPr>
        <w:lastRenderedPageBreak/>
        <w:t>размеров, ровными, очищенными от камней и других инородных предметов. Нельзя ограждать их канавками, устраивать деревянные или кирпичные бровки. Не менее чем на 2 м вокруг баскетбольной площадки не должно быть деревьев, столбов, заборов и других предметов, из-за которых игрок может получить травму. Нельзя производить разметку баскетбольных площадок путем закапывания в землю деревянных брусков или рытья канавок, даже если они неглубокие. Наступив на край канавки, можно травмировать голеностопный сустав.</w:t>
      </w:r>
    </w:p>
    <w:p w:rsidR="000A533A" w:rsidRPr="00B54792" w:rsidRDefault="000A533A" w:rsidP="000A533A">
      <w:pPr>
        <w:pStyle w:val="a8"/>
        <w:ind w:firstLine="708"/>
        <w:jc w:val="both"/>
        <w:rPr>
          <w:spacing w:val="-7"/>
          <w:sz w:val="28"/>
          <w:szCs w:val="28"/>
        </w:rPr>
      </w:pPr>
    </w:p>
    <w:p w:rsidR="000A533A" w:rsidRPr="00B54792" w:rsidRDefault="000A533A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0A533A" w:rsidRDefault="000A533A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344CBD" w:rsidRDefault="00344CBD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2A758F" w:rsidRPr="00B54792" w:rsidRDefault="002A758F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tabs>
          <w:tab w:val="left" w:pos="284"/>
        </w:tabs>
        <w:spacing w:line="276" w:lineRule="auto"/>
        <w:ind w:left="450"/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lastRenderedPageBreak/>
        <w:t>Список литературы.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1.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2. Нестеровский Дмитрий Иванович. Баскетбол: Теория и методика обучения: Учебное пособие для студ. Высш. Пед. Учеб. Заведений. – М.: Издательский центр «Академия»,2004.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3. Нестеровский Д.И., Поляков В.А. Обучение основам техники нападения игры в баскетбол: Учебно-методическое пособие для студентов факультета физической культуры педагогических вузов, учителей школ и тренеров. – 2-е изд., доп. И перераб. – Пенза, 2003.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4. Нестеровский Д.И., Павлова М.А. Подвижные игры в комплексной подготовке баскетболистов: Методические рекомендации для  студентов факультета физической культуры педагогических вузов, учителей школ и тренеров. – Пенза, 2005.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5. В. Луничкин, С.Чернов, С.Чернышёв. Тактика позиционного нападения против личной защиты (методическое пособие для тренеров ДЮСШ). – Москва, 2002г.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6. Е.А.Чернова, В.С.Кузнецов. Общеразвивающие упражнения в парах для баскетболистов. – Москва, 2003г.</w:t>
      </w:r>
    </w:p>
    <w:p w:rsidR="000A533A" w:rsidRPr="00B54792" w:rsidRDefault="000A533A" w:rsidP="000A533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7. Российская Федерация баскетбола СДЮШОР-22 «Глория». Памятка детскому тренеру. – Москва, 2002г.</w:t>
      </w:r>
    </w:p>
    <w:p w:rsidR="000A533A" w:rsidRPr="00B54792" w:rsidRDefault="000A533A" w:rsidP="000A533A">
      <w:pPr>
        <w:pStyle w:val="aa"/>
        <w:numPr>
          <w:ilvl w:val="0"/>
          <w:numId w:val="30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Баскетбол: азбука спорта/ Л.В. Костикова, 2001.</w:t>
      </w:r>
    </w:p>
    <w:p w:rsidR="000A533A" w:rsidRPr="00B54792" w:rsidRDefault="000A533A" w:rsidP="000A533A">
      <w:pPr>
        <w:pStyle w:val="aa"/>
        <w:numPr>
          <w:ilvl w:val="0"/>
          <w:numId w:val="30"/>
        </w:numPr>
        <w:tabs>
          <w:tab w:val="num" w:pos="-709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Баскетбол. Начальный этап обучения/ В.В. Кузин, С.А. Полиевский. – 1999.</w:t>
      </w:r>
    </w:p>
    <w:p w:rsidR="000A533A" w:rsidRPr="00B54792" w:rsidRDefault="000A533A" w:rsidP="000A533A">
      <w:pPr>
        <w:numPr>
          <w:ilvl w:val="0"/>
          <w:numId w:val="30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Баскетбол: секреты мастерства/ А.Я. Гомельский. – 1997.</w:t>
      </w:r>
    </w:p>
    <w:p w:rsidR="000A533A" w:rsidRPr="00B54792" w:rsidRDefault="000A533A" w:rsidP="000A533A">
      <w:pPr>
        <w:numPr>
          <w:ilvl w:val="0"/>
          <w:numId w:val="30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Баскетбол. Учебник для вузов физической культуры/Под ред. Ю.М. Портнова. – 1997.</w:t>
      </w:r>
    </w:p>
    <w:p w:rsidR="000A533A" w:rsidRPr="00B54792" w:rsidRDefault="000A533A" w:rsidP="000A533A">
      <w:pPr>
        <w:numPr>
          <w:ilvl w:val="0"/>
          <w:numId w:val="30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Рекомендации при работе с молодыми баскетболистами 6-17 лет, РФБ, Баскетбольная Академия олимпийских чемпионов братьев Гомельских, Москва, 2009.</w:t>
      </w:r>
    </w:p>
    <w:p w:rsidR="000A533A" w:rsidRPr="00B54792" w:rsidRDefault="000A533A" w:rsidP="000A533A">
      <w:pPr>
        <w:numPr>
          <w:ilvl w:val="0"/>
          <w:numId w:val="30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Психологические аспекты современного баскетбола, Е.Я. Гомельский, Москва, 2010.</w:t>
      </w:r>
    </w:p>
    <w:p w:rsidR="000A533A" w:rsidRPr="00B54792" w:rsidRDefault="000A533A" w:rsidP="000A533A">
      <w:pPr>
        <w:numPr>
          <w:ilvl w:val="0"/>
          <w:numId w:val="30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Методические рекомендации «Федеральные стандарты спортивной подготовки по видам спорта», Министерство спорта РФ, Федеральный научный центр физической культуры и спорта, Москва, 2015.</w:t>
      </w:r>
    </w:p>
    <w:p w:rsidR="000A533A" w:rsidRPr="00B54792" w:rsidRDefault="000A533A" w:rsidP="000A533A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B54792">
        <w:rPr>
          <w:sz w:val="28"/>
          <w:szCs w:val="28"/>
        </w:rPr>
        <w:t>Организация соревнований, практическое судейство матчей по баскетболу. Методические рекомендации. А.В. Железнов. Витебск, УО «ВГУ им. П.М. Машерова», 2012.</w:t>
      </w:r>
    </w:p>
    <w:p w:rsidR="000A533A" w:rsidRPr="00B54792" w:rsidRDefault="000A533A" w:rsidP="000A533A">
      <w:pPr>
        <w:tabs>
          <w:tab w:val="left" w:pos="0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B54792">
        <w:rPr>
          <w:b/>
          <w:sz w:val="28"/>
          <w:szCs w:val="28"/>
        </w:rPr>
        <w:t>Перечень интернет ресурсов</w:t>
      </w: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rPr>
          <w:sz w:val="28"/>
          <w:szCs w:val="28"/>
        </w:rPr>
      </w:pP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B54792">
        <w:rPr>
          <w:sz w:val="28"/>
          <w:szCs w:val="28"/>
        </w:rPr>
        <w:t>Министерство спорта РФ</w:t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hyperlink r:id="rId9" w:history="1">
        <w:r w:rsidRPr="00B54792">
          <w:rPr>
            <w:rStyle w:val="a3"/>
            <w:color w:val="000000"/>
            <w:sz w:val="28"/>
            <w:szCs w:val="28"/>
            <w:lang w:val="en-US"/>
          </w:rPr>
          <w:t>www</w:t>
        </w:r>
        <w:r w:rsidRPr="00B54792">
          <w:rPr>
            <w:rStyle w:val="a3"/>
            <w:color w:val="000000"/>
            <w:sz w:val="28"/>
            <w:szCs w:val="28"/>
          </w:rPr>
          <w:t>.</w:t>
        </w:r>
        <w:r w:rsidRPr="00B54792">
          <w:rPr>
            <w:rStyle w:val="a3"/>
            <w:color w:val="000000"/>
            <w:sz w:val="28"/>
            <w:szCs w:val="28"/>
            <w:lang w:val="en-US"/>
          </w:rPr>
          <w:t>minsport</w:t>
        </w:r>
        <w:r w:rsidRPr="00B54792">
          <w:rPr>
            <w:rStyle w:val="a3"/>
            <w:color w:val="000000"/>
            <w:sz w:val="28"/>
            <w:szCs w:val="28"/>
          </w:rPr>
          <w:t>.</w:t>
        </w:r>
        <w:r w:rsidRPr="00B54792">
          <w:rPr>
            <w:rStyle w:val="a3"/>
            <w:color w:val="000000"/>
            <w:sz w:val="28"/>
            <w:szCs w:val="28"/>
            <w:lang w:val="en-US"/>
          </w:rPr>
          <w:t>gov</w:t>
        </w:r>
        <w:r w:rsidRPr="00B54792">
          <w:rPr>
            <w:rStyle w:val="a3"/>
            <w:color w:val="000000"/>
            <w:sz w:val="28"/>
            <w:szCs w:val="28"/>
          </w:rPr>
          <w:t>.</w:t>
        </w:r>
        <w:r w:rsidRPr="00B54792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B54792">
        <w:rPr>
          <w:sz w:val="28"/>
          <w:szCs w:val="28"/>
        </w:rPr>
        <w:t>Министерство образования РФ</w:t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hyperlink r:id="rId10" w:history="1">
        <w:r w:rsidRPr="00B54792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B54792">
          <w:rPr>
            <w:rStyle w:val="a3"/>
            <w:color w:val="000000"/>
            <w:sz w:val="28"/>
            <w:szCs w:val="28"/>
          </w:rPr>
          <w:t>://минобрнауки.рф/</w:t>
        </w:r>
      </w:hyperlink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Федерация баскетбола </w:t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  <w:lang w:val="en-US"/>
        </w:rPr>
        <w:t>http</w:t>
      </w:r>
      <w:r w:rsidRPr="00B54792">
        <w:rPr>
          <w:sz w:val="28"/>
          <w:szCs w:val="28"/>
        </w:rPr>
        <w:t>://</w:t>
      </w:r>
      <w:r w:rsidRPr="00B54792">
        <w:rPr>
          <w:sz w:val="28"/>
          <w:szCs w:val="28"/>
          <w:lang w:val="en-US"/>
        </w:rPr>
        <w:t>penza</w:t>
      </w:r>
      <w:r w:rsidRPr="00B54792">
        <w:rPr>
          <w:sz w:val="28"/>
          <w:szCs w:val="28"/>
        </w:rPr>
        <w:t>.</w:t>
      </w:r>
      <w:r w:rsidRPr="00B54792">
        <w:rPr>
          <w:sz w:val="28"/>
          <w:szCs w:val="28"/>
          <w:lang w:val="en-US"/>
        </w:rPr>
        <w:t>russiabasket</w:t>
      </w:r>
      <w:r w:rsidRPr="00B54792">
        <w:rPr>
          <w:sz w:val="28"/>
          <w:szCs w:val="28"/>
        </w:rPr>
        <w:t>.</w:t>
      </w:r>
      <w:r w:rsidRPr="00B54792">
        <w:rPr>
          <w:sz w:val="28"/>
          <w:szCs w:val="28"/>
          <w:lang w:val="en-US"/>
        </w:rPr>
        <w:t>ru</w:t>
      </w:r>
      <w:r w:rsidRPr="00B54792">
        <w:rPr>
          <w:sz w:val="28"/>
          <w:szCs w:val="28"/>
        </w:rPr>
        <w:t xml:space="preserve">  </w:t>
      </w: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Пензенской области </w:t>
      </w: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color w:val="0D0D0D"/>
          <w:sz w:val="28"/>
          <w:szCs w:val="28"/>
        </w:rPr>
      </w:pPr>
      <w:r w:rsidRPr="00B54792">
        <w:rPr>
          <w:sz w:val="28"/>
          <w:szCs w:val="28"/>
        </w:rPr>
        <w:t xml:space="preserve">Школьная баскетбольная лига </w:t>
      </w:r>
      <w:r w:rsidRPr="00B54792">
        <w:rPr>
          <w:sz w:val="28"/>
          <w:szCs w:val="28"/>
        </w:rPr>
        <w:tab/>
      </w:r>
      <w:r w:rsidRPr="00B54792">
        <w:rPr>
          <w:sz w:val="28"/>
          <w:szCs w:val="28"/>
        </w:rPr>
        <w:tab/>
      </w:r>
      <w:hyperlink r:id="rId11" w:history="1">
        <w:r w:rsidRPr="00B54792">
          <w:rPr>
            <w:rStyle w:val="a3"/>
            <w:color w:val="0D0D0D"/>
            <w:sz w:val="28"/>
            <w:szCs w:val="28"/>
            <w:lang w:val="en-US"/>
          </w:rPr>
          <w:t>http</w:t>
        </w:r>
        <w:r w:rsidRPr="00B54792">
          <w:rPr>
            <w:rStyle w:val="a3"/>
            <w:color w:val="0D0D0D"/>
            <w:sz w:val="28"/>
            <w:szCs w:val="28"/>
          </w:rPr>
          <w:t>://</w:t>
        </w:r>
        <w:r w:rsidRPr="00B54792">
          <w:rPr>
            <w:rStyle w:val="a3"/>
            <w:color w:val="0D0D0D"/>
            <w:sz w:val="28"/>
            <w:szCs w:val="28"/>
            <w:lang w:val="en-US"/>
          </w:rPr>
          <w:t>kes</w:t>
        </w:r>
        <w:r w:rsidRPr="00B54792">
          <w:rPr>
            <w:rStyle w:val="a3"/>
            <w:color w:val="0D0D0D"/>
            <w:sz w:val="28"/>
            <w:szCs w:val="28"/>
          </w:rPr>
          <w:t>-</w:t>
        </w:r>
        <w:r w:rsidRPr="00B54792">
          <w:rPr>
            <w:rStyle w:val="a3"/>
            <w:color w:val="0D0D0D"/>
            <w:sz w:val="28"/>
            <w:szCs w:val="28"/>
            <w:lang w:val="en-US"/>
          </w:rPr>
          <w:t>basket</w:t>
        </w:r>
        <w:r w:rsidRPr="00B54792">
          <w:rPr>
            <w:rStyle w:val="a3"/>
            <w:color w:val="0D0D0D"/>
            <w:sz w:val="28"/>
            <w:szCs w:val="28"/>
          </w:rPr>
          <w:t>.</w:t>
        </w:r>
        <w:r w:rsidRPr="00B54792">
          <w:rPr>
            <w:rStyle w:val="a3"/>
            <w:color w:val="0D0D0D"/>
            <w:sz w:val="28"/>
            <w:szCs w:val="28"/>
            <w:lang w:val="en-US"/>
          </w:rPr>
          <w:t>ru</w:t>
        </w:r>
      </w:hyperlink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«КЭС - БАСКЕТ»</w:t>
      </w:r>
    </w:p>
    <w:p w:rsidR="000A533A" w:rsidRPr="00B54792" w:rsidRDefault="000A533A" w:rsidP="000A533A">
      <w:pPr>
        <w:tabs>
          <w:tab w:val="left" w:pos="3200"/>
        </w:tabs>
        <w:spacing w:line="276" w:lineRule="auto"/>
        <w:ind w:left="360"/>
        <w:jc w:val="both"/>
        <w:rPr>
          <w:color w:val="0D0D0D"/>
          <w:sz w:val="28"/>
          <w:szCs w:val="28"/>
        </w:rPr>
      </w:pPr>
      <w:r w:rsidRPr="00B54792">
        <w:rPr>
          <w:sz w:val="28"/>
          <w:szCs w:val="28"/>
        </w:rPr>
        <w:t>Российская федерация баскетбола</w:t>
      </w:r>
      <w:r w:rsidRPr="00B54792">
        <w:rPr>
          <w:sz w:val="28"/>
          <w:szCs w:val="28"/>
        </w:rPr>
        <w:tab/>
      </w:r>
      <w:hyperlink r:id="rId12" w:history="1">
        <w:r w:rsidRPr="00B54792">
          <w:rPr>
            <w:rStyle w:val="a3"/>
            <w:color w:val="0D0D0D"/>
            <w:sz w:val="28"/>
            <w:szCs w:val="28"/>
            <w:lang w:val="en-US"/>
          </w:rPr>
          <w:t>www</w:t>
        </w:r>
        <w:r w:rsidRPr="00B54792">
          <w:rPr>
            <w:rStyle w:val="a3"/>
            <w:color w:val="0D0D0D"/>
            <w:sz w:val="28"/>
            <w:szCs w:val="28"/>
          </w:rPr>
          <w:t>.</w:t>
        </w:r>
        <w:r w:rsidRPr="00B54792">
          <w:rPr>
            <w:rStyle w:val="a3"/>
            <w:color w:val="0D0D0D"/>
            <w:sz w:val="28"/>
            <w:szCs w:val="28"/>
            <w:lang w:val="en-US"/>
          </w:rPr>
          <w:t>basket</w:t>
        </w:r>
        <w:r w:rsidRPr="00B54792">
          <w:rPr>
            <w:rStyle w:val="a3"/>
            <w:color w:val="0D0D0D"/>
            <w:sz w:val="28"/>
            <w:szCs w:val="28"/>
          </w:rPr>
          <w:t>.</w:t>
        </w:r>
        <w:r w:rsidRPr="00B54792">
          <w:rPr>
            <w:rStyle w:val="a3"/>
            <w:color w:val="0D0D0D"/>
            <w:sz w:val="28"/>
            <w:szCs w:val="28"/>
            <w:lang w:val="en-US"/>
          </w:rPr>
          <w:t>ru</w:t>
        </w:r>
      </w:hyperlink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6B053C" w:rsidRDefault="006B053C" w:rsidP="00B21F45">
      <w:pPr>
        <w:pStyle w:val="a8"/>
        <w:jc w:val="right"/>
      </w:pPr>
    </w:p>
    <w:p w:rsidR="006B053C" w:rsidRDefault="006B053C" w:rsidP="00B21F45">
      <w:pPr>
        <w:pStyle w:val="a8"/>
        <w:jc w:val="right"/>
      </w:pPr>
    </w:p>
    <w:sectPr w:rsidR="006B053C" w:rsidSect="00B21F45">
      <w:type w:val="continuous"/>
      <w:pgSz w:w="11906" w:h="16838"/>
      <w:pgMar w:top="1134" w:right="851" w:bottom="993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BB" w:rsidRDefault="003216BB" w:rsidP="005928D2">
      <w:r>
        <w:separator/>
      </w:r>
    </w:p>
  </w:endnote>
  <w:endnote w:type="continuationSeparator" w:id="0">
    <w:p w:rsidR="003216BB" w:rsidRDefault="003216BB" w:rsidP="005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BB" w:rsidRDefault="003216BB" w:rsidP="005928D2">
      <w:r>
        <w:separator/>
      </w:r>
    </w:p>
  </w:footnote>
  <w:footnote w:type="continuationSeparator" w:id="0">
    <w:p w:rsidR="003216BB" w:rsidRDefault="003216BB" w:rsidP="005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81D8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899747D"/>
    <w:multiLevelType w:val="hybridMultilevel"/>
    <w:tmpl w:val="2DEE6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402"/>
    <w:multiLevelType w:val="hybridMultilevel"/>
    <w:tmpl w:val="9EFA4C4C"/>
    <w:lvl w:ilvl="0" w:tplc="867E11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56D23"/>
    <w:multiLevelType w:val="multilevel"/>
    <w:tmpl w:val="385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A5CEB"/>
    <w:multiLevelType w:val="hybridMultilevel"/>
    <w:tmpl w:val="CA2A5BA8"/>
    <w:lvl w:ilvl="0" w:tplc="AA366422">
      <w:start w:val="1"/>
      <w:numFmt w:val="decimal"/>
      <w:lvlText w:val="%1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8CB9A">
      <w:numFmt w:val="bullet"/>
      <w:lvlText w:val=""/>
      <w:lvlJc w:val="left"/>
      <w:pPr>
        <w:ind w:left="1979" w:hanging="48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016BE12">
      <w:numFmt w:val="bullet"/>
      <w:lvlText w:val="•"/>
      <w:lvlJc w:val="left"/>
      <w:pPr>
        <w:ind w:left="3006" w:hanging="480"/>
      </w:pPr>
      <w:rPr>
        <w:rFonts w:hint="default"/>
        <w:lang w:val="ru-RU" w:eastAsia="en-US" w:bidi="ar-SA"/>
      </w:rPr>
    </w:lvl>
    <w:lvl w:ilvl="3" w:tplc="671067A6">
      <w:numFmt w:val="bullet"/>
      <w:lvlText w:val="•"/>
      <w:lvlJc w:val="left"/>
      <w:pPr>
        <w:ind w:left="4033" w:hanging="480"/>
      </w:pPr>
      <w:rPr>
        <w:rFonts w:hint="default"/>
        <w:lang w:val="ru-RU" w:eastAsia="en-US" w:bidi="ar-SA"/>
      </w:rPr>
    </w:lvl>
    <w:lvl w:ilvl="4" w:tplc="D37AAB1A">
      <w:numFmt w:val="bullet"/>
      <w:lvlText w:val="•"/>
      <w:lvlJc w:val="left"/>
      <w:pPr>
        <w:ind w:left="5060" w:hanging="480"/>
      </w:pPr>
      <w:rPr>
        <w:rFonts w:hint="default"/>
        <w:lang w:val="ru-RU" w:eastAsia="en-US" w:bidi="ar-SA"/>
      </w:rPr>
    </w:lvl>
    <w:lvl w:ilvl="5" w:tplc="7F94B15E">
      <w:numFmt w:val="bullet"/>
      <w:lvlText w:val="•"/>
      <w:lvlJc w:val="left"/>
      <w:pPr>
        <w:ind w:left="6086" w:hanging="480"/>
      </w:pPr>
      <w:rPr>
        <w:rFonts w:hint="default"/>
        <w:lang w:val="ru-RU" w:eastAsia="en-US" w:bidi="ar-SA"/>
      </w:rPr>
    </w:lvl>
    <w:lvl w:ilvl="6" w:tplc="03AAF164">
      <w:numFmt w:val="bullet"/>
      <w:lvlText w:val="•"/>
      <w:lvlJc w:val="left"/>
      <w:pPr>
        <w:ind w:left="7113" w:hanging="480"/>
      </w:pPr>
      <w:rPr>
        <w:rFonts w:hint="default"/>
        <w:lang w:val="ru-RU" w:eastAsia="en-US" w:bidi="ar-SA"/>
      </w:rPr>
    </w:lvl>
    <w:lvl w:ilvl="7" w:tplc="1F3CA7EE">
      <w:numFmt w:val="bullet"/>
      <w:lvlText w:val="•"/>
      <w:lvlJc w:val="left"/>
      <w:pPr>
        <w:ind w:left="8140" w:hanging="480"/>
      </w:pPr>
      <w:rPr>
        <w:rFonts w:hint="default"/>
        <w:lang w:val="ru-RU" w:eastAsia="en-US" w:bidi="ar-SA"/>
      </w:rPr>
    </w:lvl>
    <w:lvl w:ilvl="8" w:tplc="CC56ACF2">
      <w:numFmt w:val="bullet"/>
      <w:lvlText w:val="•"/>
      <w:lvlJc w:val="left"/>
      <w:pPr>
        <w:ind w:left="9166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17844D58"/>
    <w:multiLevelType w:val="hybridMultilevel"/>
    <w:tmpl w:val="CEAE8BDE"/>
    <w:lvl w:ilvl="0" w:tplc="576E9410">
      <w:numFmt w:val="bullet"/>
      <w:lvlText w:val=""/>
      <w:lvlJc w:val="left"/>
      <w:pPr>
        <w:ind w:left="1019" w:hanging="42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0A0D4">
      <w:numFmt w:val="bullet"/>
      <w:lvlText w:val="•"/>
      <w:lvlJc w:val="left"/>
      <w:pPr>
        <w:ind w:left="2040" w:hanging="423"/>
      </w:pPr>
      <w:rPr>
        <w:rFonts w:hint="default"/>
        <w:lang w:val="ru-RU" w:eastAsia="en-US" w:bidi="ar-SA"/>
      </w:rPr>
    </w:lvl>
    <w:lvl w:ilvl="2" w:tplc="6CA4701E">
      <w:numFmt w:val="bullet"/>
      <w:lvlText w:val="•"/>
      <w:lvlJc w:val="left"/>
      <w:pPr>
        <w:ind w:left="3060" w:hanging="423"/>
      </w:pPr>
      <w:rPr>
        <w:rFonts w:hint="default"/>
        <w:lang w:val="ru-RU" w:eastAsia="en-US" w:bidi="ar-SA"/>
      </w:rPr>
    </w:lvl>
    <w:lvl w:ilvl="3" w:tplc="C19E48EE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4" w:tplc="46A0CF40">
      <w:numFmt w:val="bullet"/>
      <w:lvlText w:val="•"/>
      <w:lvlJc w:val="left"/>
      <w:pPr>
        <w:ind w:left="5100" w:hanging="423"/>
      </w:pPr>
      <w:rPr>
        <w:rFonts w:hint="default"/>
        <w:lang w:val="ru-RU" w:eastAsia="en-US" w:bidi="ar-SA"/>
      </w:rPr>
    </w:lvl>
    <w:lvl w:ilvl="5" w:tplc="6FD4B668">
      <w:numFmt w:val="bullet"/>
      <w:lvlText w:val="•"/>
      <w:lvlJc w:val="left"/>
      <w:pPr>
        <w:ind w:left="6120" w:hanging="423"/>
      </w:pPr>
      <w:rPr>
        <w:rFonts w:hint="default"/>
        <w:lang w:val="ru-RU" w:eastAsia="en-US" w:bidi="ar-SA"/>
      </w:rPr>
    </w:lvl>
    <w:lvl w:ilvl="6" w:tplc="39A288D0">
      <w:numFmt w:val="bullet"/>
      <w:lvlText w:val="•"/>
      <w:lvlJc w:val="left"/>
      <w:pPr>
        <w:ind w:left="7140" w:hanging="423"/>
      </w:pPr>
      <w:rPr>
        <w:rFonts w:hint="default"/>
        <w:lang w:val="ru-RU" w:eastAsia="en-US" w:bidi="ar-SA"/>
      </w:rPr>
    </w:lvl>
    <w:lvl w:ilvl="7" w:tplc="38CC6318">
      <w:numFmt w:val="bullet"/>
      <w:lvlText w:val="•"/>
      <w:lvlJc w:val="left"/>
      <w:pPr>
        <w:ind w:left="8160" w:hanging="423"/>
      </w:pPr>
      <w:rPr>
        <w:rFonts w:hint="default"/>
        <w:lang w:val="ru-RU" w:eastAsia="en-US" w:bidi="ar-SA"/>
      </w:rPr>
    </w:lvl>
    <w:lvl w:ilvl="8" w:tplc="2B7693BA">
      <w:numFmt w:val="bullet"/>
      <w:lvlText w:val="•"/>
      <w:lvlJc w:val="left"/>
      <w:pPr>
        <w:ind w:left="9180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40E6EA3"/>
    <w:multiLevelType w:val="multilevel"/>
    <w:tmpl w:val="92A8BA22"/>
    <w:lvl w:ilvl="0">
      <w:start w:val="1"/>
      <w:numFmt w:val="decimal"/>
      <w:lvlText w:val="%1."/>
      <w:lvlJc w:val="left"/>
      <w:pPr>
        <w:ind w:left="195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5920331"/>
    <w:multiLevelType w:val="hybridMultilevel"/>
    <w:tmpl w:val="0CA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0104B"/>
    <w:multiLevelType w:val="hybridMultilevel"/>
    <w:tmpl w:val="8668D14A"/>
    <w:lvl w:ilvl="0" w:tplc="7C680C48">
      <w:start w:val="1"/>
      <w:numFmt w:val="decimal"/>
      <w:lvlText w:val="%1."/>
      <w:lvlJc w:val="left"/>
      <w:pPr>
        <w:ind w:left="1624" w:hanging="245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8DE2999A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2" w:tplc="185A8300">
      <w:numFmt w:val="bullet"/>
      <w:lvlText w:val="•"/>
      <w:lvlJc w:val="left"/>
      <w:pPr>
        <w:ind w:left="3540" w:hanging="245"/>
      </w:pPr>
      <w:rPr>
        <w:rFonts w:hint="default"/>
        <w:lang w:val="ru-RU" w:eastAsia="en-US" w:bidi="ar-SA"/>
      </w:rPr>
    </w:lvl>
    <w:lvl w:ilvl="3" w:tplc="1B2CE7BC">
      <w:numFmt w:val="bullet"/>
      <w:lvlText w:val="•"/>
      <w:lvlJc w:val="left"/>
      <w:pPr>
        <w:ind w:left="4500" w:hanging="245"/>
      </w:pPr>
      <w:rPr>
        <w:rFonts w:hint="default"/>
        <w:lang w:val="ru-RU" w:eastAsia="en-US" w:bidi="ar-SA"/>
      </w:rPr>
    </w:lvl>
    <w:lvl w:ilvl="4" w:tplc="954E5C96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5" w:tplc="7D689988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6" w:tplc="749880B8">
      <w:numFmt w:val="bullet"/>
      <w:lvlText w:val="•"/>
      <w:lvlJc w:val="left"/>
      <w:pPr>
        <w:ind w:left="7380" w:hanging="245"/>
      </w:pPr>
      <w:rPr>
        <w:rFonts w:hint="default"/>
        <w:lang w:val="ru-RU" w:eastAsia="en-US" w:bidi="ar-SA"/>
      </w:rPr>
    </w:lvl>
    <w:lvl w:ilvl="7" w:tplc="75ACA23E">
      <w:numFmt w:val="bullet"/>
      <w:lvlText w:val="•"/>
      <w:lvlJc w:val="left"/>
      <w:pPr>
        <w:ind w:left="8340" w:hanging="245"/>
      </w:pPr>
      <w:rPr>
        <w:rFonts w:hint="default"/>
        <w:lang w:val="ru-RU" w:eastAsia="en-US" w:bidi="ar-SA"/>
      </w:rPr>
    </w:lvl>
    <w:lvl w:ilvl="8" w:tplc="AE3E0BEA">
      <w:numFmt w:val="bullet"/>
      <w:lvlText w:val="•"/>
      <w:lvlJc w:val="left"/>
      <w:pPr>
        <w:ind w:left="9300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318C02B7"/>
    <w:multiLevelType w:val="hybridMultilevel"/>
    <w:tmpl w:val="C1905CA2"/>
    <w:lvl w:ilvl="0" w:tplc="10583E58">
      <w:start w:val="1"/>
      <w:numFmt w:val="decimal"/>
      <w:lvlText w:val="%1."/>
      <w:lvlJc w:val="left"/>
      <w:pPr>
        <w:ind w:left="1379" w:hanging="360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2C004C9E">
      <w:start w:val="1"/>
      <w:numFmt w:val="decimal"/>
      <w:lvlText w:val="%2."/>
      <w:lvlJc w:val="left"/>
      <w:pPr>
        <w:ind w:left="101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88E3D6">
      <w:numFmt w:val="bullet"/>
      <w:lvlText w:val="•"/>
      <w:lvlJc w:val="left"/>
      <w:pPr>
        <w:ind w:left="2473" w:hanging="418"/>
      </w:pPr>
      <w:rPr>
        <w:rFonts w:hint="default"/>
        <w:lang w:val="ru-RU" w:eastAsia="en-US" w:bidi="ar-SA"/>
      </w:rPr>
    </w:lvl>
    <w:lvl w:ilvl="3" w:tplc="115A20C4">
      <w:numFmt w:val="bullet"/>
      <w:lvlText w:val="•"/>
      <w:lvlJc w:val="left"/>
      <w:pPr>
        <w:ind w:left="3566" w:hanging="418"/>
      </w:pPr>
      <w:rPr>
        <w:rFonts w:hint="default"/>
        <w:lang w:val="ru-RU" w:eastAsia="en-US" w:bidi="ar-SA"/>
      </w:rPr>
    </w:lvl>
    <w:lvl w:ilvl="4" w:tplc="851C27C8">
      <w:numFmt w:val="bullet"/>
      <w:lvlText w:val="•"/>
      <w:lvlJc w:val="left"/>
      <w:pPr>
        <w:ind w:left="4660" w:hanging="418"/>
      </w:pPr>
      <w:rPr>
        <w:rFonts w:hint="default"/>
        <w:lang w:val="ru-RU" w:eastAsia="en-US" w:bidi="ar-SA"/>
      </w:rPr>
    </w:lvl>
    <w:lvl w:ilvl="5" w:tplc="903498AA">
      <w:numFmt w:val="bullet"/>
      <w:lvlText w:val="•"/>
      <w:lvlJc w:val="left"/>
      <w:pPr>
        <w:ind w:left="5753" w:hanging="418"/>
      </w:pPr>
      <w:rPr>
        <w:rFonts w:hint="default"/>
        <w:lang w:val="ru-RU" w:eastAsia="en-US" w:bidi="ar-SA"/>
      </w:rPr>
    </w:lvl>
    <w:lvl w:ilvl="6" w:tplc="2DFEB2DE">
      <w:numFmt w:val="bullet"/>
      <w:lvlText w:val="•"/>
      <w:lvlJc w:val="left"/>
      <w:pPr>
        <w:ind w:left="6846" w:hanging="418"/>
      </w:pPr>
      <w:rPr>
        <w:rFonts w:hint="default"/>
        <w:lang w:val="ru-RU" w:eastAsia="en-US" w:bidi="ar-SA"/>
      </w:rPr>
    </w:lvl>
    <w:lvl w:ilvl="7" w:tplc="747C25AE">
      <w:numFmt w:val="bullet"/>
      <w:lvlText w:val="•"/>
      <w:lvlJc w:val="left"/>
      <w:pPr>
        <w:ind w:left="7940" w:hanging="418"/>
      </w:pPr>
      <w:rPr>
        <w:rFonts w:hint="default"/>
        <w:lang w:val="ru-RU" w:eastAsia="en-US" w:bidi="ar-SA"/>
      </w:rPr>
    </w:lvl>
    <w:lvl w:ilvl="8" w:tplc="F410CF16">
      <w:numFmt w:val="bullet"/>
      <w:lvlText w:val="•"/>
      <w:lvlJc w:val="left"/>
      <w:pPr>
        <w:ind w:left="9033" w:hanging="418"/>
      </w:pPr>
      <w:rPr>
        <w:rFonts w:hint="default"/>
        <w:lang w:val="ru-RU" w:eastAsia="en-US" w:bidi="ar-SA"/>
      </w:rPr>
    </w:lvl>
  </w:abstractNum>
  <w:abstractNum w:abstractNumId="11" w15:restartNumberingAfterBreak="0">
    <w:nsid w:val="363251E9"/>
    <w:multiLevelType w:val="multilevel"/>
    <w:tmpl w:val="5A2835F8"/>
    <w:styleLink w:val="WW8Num19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3B7D6497"/>
    <w:multiLevelType w:val="hybridMultilevel"/>
    <w:tmpl w:val="861671B8"/>
    <w:lvl w:ilvl="0" w:tplc="10028838">
      <w:numFmt w:val="bullet"/>
      <w:lvlText w:val="-"/>
      <w:lvlJc w:val="left"/>
      <w:pPr>
        <w:ind w:left="10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42722">
      <w:numFmt w:val="bullet"/>
      <w:lvlText w:val="-"/>
      <w:lvlJc w:val="left"/>
      <w:pPr>
        <w:ind w:left="12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548722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3" w:tplc="AECE8886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4" w:tplc="1A9EA2AA">
      <w:numFmt w:val="bullet"/>
      <w:lvlText w:val="•"/>
      <w:lvlJc w:val="left"/>
      <w:pPr>
        <w:ind w:left="3870" w:hanging="144"/>
      </w:pPr>
      <w:rPr>
        <w:rFonts w:hint="default"/>
        <w:lang w:val="ru-RU" w:eastAsia="en-US" w:bidi="ar-SA"/>
      </w:rPr>
    </w:lvl>
    <w:lvl w:ilvl="5" w:tplc="DA441740">
      <w:numFmt w:val="bullet"/>
      <w:lvlText w:val="•"/>
      <w:lvlJc w:val="left"/>
      <w:pPr>
        <w:ind w:left="5095" w:hanging="144"/>
      </w:pPr>
      <w:rPr>
        <w:rFonts w:hint="default"/>
        <w:lang w:val="ru-RU" w:eastAsia="en-US" w:bidi="ar-SA"/>
      </w:rPr>
    </w:lvl>
    <w:lvl w:ilvl="6" w:tplc="71320D3C">
      <w:numFmt w:val="bullet"/>
      <w:lvlText w:val="•"/>
      <w:lvlJc w:val="left"/>
      <w:pPr>
        <w:ind w:left="6320" w:hanging="144"/>
      </w:pPr>
      <w:rPr>
        <w:rFonts w:hint="default"/>
        <w:lang w:val="ru-RU" w:eastAsia="en-US" w:bidi="ar-SA"/>
      </w:rPr>
    </w:lvl>
    <w:lvl w:ilvl="7" w:tplc="113A4198">
      <w:numFmt w:val="bullet"/>
      <w:lvlText w:val="•"/>
      <w:lvlJc w:val="left"/>
      <w:pPr>
        <w:ind w:left="7545" w:hanging="144"/>
      </w:pPr>
      <w:rPr>
        <w:rFonts w:hint="default"/>
        <w:lang w:val="ru-RU" w:eastAsia="en-US" w:bidi="ar-SA"/>
      </w:rPr>
    </w:lvl>
    <w:lvl w:ilvl="8" w:tplc="F75AF0D6">
      <w:numFmt w:val="bullet"/>
      <w:lvlText w:val="•"/>
      <w:lvlJc w:val="left"/>
      <w:pPr>
        <w:ind w:left="8770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3DBA529F"/>
    <w:multiLevelType w:val="hybridMultilevel"/>
    <w:tmpl w:val="7ADE05A4"/>
    <w:lvl w:ilvl="0" w:tplc="BD7AA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7D654A"/>
    <w:multiLevelType w:val="hybridMultilevel"/>
    <w:tmpl w:val="2574596A"/>
    <w:lvl w:ilvl="0" w:tplc="C46ABF62">
      <w:start w:val="1"/>
      <w:numFmt w:val="decimal"/>
      <w:lvlText w:val="%1."/>
      <w:lvlJc w:val="left"/>
      <w:pPr>
        <w:ind w:left="1816" w:hanging="360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9EC687A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CF42BA2A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3" w:tplc="968CEF5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4" w:tplc="F6082290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5" w:tplc="6CE279EA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6" w:tplc="A30EC616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E2045D5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7F30D426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2C051D"/>
    <w:multiLevelType w:val="hybridMultilevel"/>
    <w:tmpl w:val="71C85FE6"/>
    <w:lvl w:ilvl="0" w:tplc="76F03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4266A"/>
    <w:multiLevelType w:val="hybridMultilevel"/>
    <w:tmpl w:val="D13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A05"/>
    <w:multiLevelType w:val="multilevel"/>
    <w:tmpl w:val="800852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3913AA5"/>
    <w:multiLevelType w:val="multilevel"/>
    <w:tmpl w:val="1E1ED9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39F1E97"/>
    <w:multiLevelType w:val="hybridMultilevel"/>
    <w:tmpl w:val="663A1B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6BE5438"/>
    <w:multiLevelType w:val="multilevel"/>
    <w:tmpl w:val="5B322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7A7019"/>
    <w:multiLevelType w:val="hybridMultilevel"/>
    <w:tmpl w:val="172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500"/>
    <w:multiLevelType w:val="hybridMultilevel"/>
    <w:tmpl w:val="EB92E930"/>
    <w:lvl w:ilvl="0" w:tplc="8C784F2C">
      <w:start w:val="1"/>
      <w:numFmt w:val="decimal"/>
      <w:lvlText w:val="%1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21C66">
      <w:start w:val="2"/>
      <w:numFmt w:val="decimal"/>
      <w:lvlText w:val="%2"/>
      <w:lvlJc w:val="left"/>
      <w:pPr>
        <w:ind w:left="5079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B04A268">
      <w:numFmt w:val="bullet"/>
      <w:lvlText w:val="•"/>
      <w:lvlJc w:val="left"/>
      <w:pPr>
        <w:ind w:left="5762" w:hanging="183"/>
      </w:pPr>
      <w:rPr>
        <w:rFonts w:hint="default"/>
        <w:lang w:val="ru-RU" w:eastAsia="en-US" w:bidi="ar-SA"/>
      </w:rPr>
    </w:lvl>
    <w:lvl w:ilvl="3" w:tplc="1A0A5FCC">
      <w:numFmt w:val="bullet"/>
      <w:lvlText w:val="•"/>
      <w:lvlJc w:val="left"/>
      <w:pPr>
        <w:ind w:left="6444" w:hanging="183"/>
      </w:pPr>
      <w:rPr>
        <w:rFonts w:hint="default"/>
        <w:lang w:val="ru-RU" w:eastAsia="en-US" w:bidi="ar-SA"/>
      </w:rPr>
    </w:lvl>
    <w:lvl w:ilvl="4" w:tplc="8500BC72">
      <w:numFmt w:val="bullet"/>
      <w:lvlText w:val="•"/>
      <w:lvlJc w:val="left"/>
      <w:pPr>
        <w:ind w:left="7126" w:hanging="183"/>
      </w:pPr>
      <w:rPr>
        <w:rFonts w:hint="default"/>
        <w:lang w:val="ru-RU" w:eastAsia="en-US" w:bidi="ar-SA"/>
      </w:rPr>
    </w:lvl>
    <w:lvl w:ilvl="5" w:tplc="08B4585C">
      <w:numFmt w:val="bullet"/>
      <w:lvlText w:val="•"/>
      <w:lvlJc w:val="left"/>
      <w:pPr>
        <w:ind w:left="7808" w:hanging="183"/>
      </w:pPr>
      <w:rPr>
        <w:rFonts w:hint="default"/>
        <w:lang w:val="ru-RU" w:eastAsia="en-US" w:bidi="ar-SA"/>
      </w:rPr>
    </w:lvl>
    <w:lvl w:ilvl="6" w:tplc="3F226638">
      <w:numFmt w:val="bullet"/>
      <w:lvlText w:val="•"/>
      <w:lvlJc w:val="left"/>
      <w:pPr>
        <w:ind w:left="8491" w:hanging="183"/>
      </w:pPr>
      <w:rPr>
        <w:rFonts w:hint="default"/>
        <w:lang w:val="ru-RU" w:eastAsia="en-US" w:bidi="ar-SA"/>
      </w:rPr>
    </w:lvl>
    <w:lvl w:ilvl="7" w:tplc="DE5AC468">
      <w:numFmt w:val="bullet"/>
      <w:lvlText w:val="•"/>
      <w:lvlJc w:val="left"/>
      <w:pPr>
        <w:ind w:left="9173" w:hanging="183"/>
      </w:pPr>
      <w:rPr>
        <w:rFonts w:hint="default"/>
        <w:lang w:val="ru-RU" w:eastAsia="en-US" w:bidi="ar-SA"/>
      </w:rPr>
    </w:lvl>
    <w:lvl w:ilvl="8" w:tplc="657CA9AA">
      <w:numFmt w:val="bullet"/>
      <w:lvlText w:val="•"/>
      <w:lvlJc w:val="left"/>
      <w:pPr>
        <w:ind w:left="9855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73C80AB1"/>
    <w:multiLevelType w:val="multilevel"/>
    <w:tmpl w:val="B8CCEB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A4F78DA"/>
    <w:multiLevelType w:val="hybridMultilevel"/>
    <w:tmpl w:val="49D849BA"/>
    <w:lvl w:ilvl="0" w:tplc="C86ED0D6">
      <w:start w:val="1"/>
      <w:numFmt w:val="decimal"/>
      <w:lvlText w:val="%1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E989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500665B6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3" w:tplc="7976420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89088E90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5" w:tplc="B1D0F7F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76C27648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407AFBB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7632FADC"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F8978B2"/>
    <w:multiLevelType w:val="multilevel"/>
    <w:tmpl w:val="2F60E98A"/>
    <w:lvl w:ilvl="0">
      <w:start w:val="1"/>
      <w:numFmt w:val="decimal"/>
      <w:lvlText w:val="%1."/>
      <w:lvlJc w:val="left"/>
      <w:pPr>
        <w:ind w:left="2065" w:hanging="245"/>
        <w:jc w:val="right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49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8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5" w:hanging="42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5"/>
  </w:num>
  <w:num w:numId="5">
    <w:abstractNumId w:val="25"/>
  </w:num>
  <w:num w:numId="6">
    <w:abstractNumId w:val="12"/>
  </w:num>
  <w:num w:numId="7">
    <w:abstractNumId w:val="26"/>
  </w:num>
  <w:num w:numId="8">
    <w:abstractNumId w:val="9"/>
  </w:num>
  <w:num w:numId="9">
    <w:abstractNumId w:val="14"/>
  </w:num>
  <w:num w:numId="10">
    <w:abstractNumId w:val="6"/>
  </w:num>
  <w:num w:numId="11">
    <w:abstractNumId w:val="23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"/>
  </w:num>
  <w:num w:numId="17">
    <w:abstractNumId w:val="13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4"/>
  </w:num>
  <w:num w:numId="22">
    <w:abstractNumId w:val="17"/>
  </w:num>
  <w:num w:numId="23">
    <w:abstractNumId w:val="8"/>
  </w:num>
  <w:num w:numId="24">
    <w:abstractNumId w:val="22"/>
  </w:num>
  <w:num w:numId="25">
    <w:abstractNumId w:val="21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  <w:b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6B"/>
    <w:rsid w:val="00002828"/>
    <w:rsid w:val="0000580D"/>
    <w:rsid w:val="00006B35"/>
    <w:rsid w:val="00007048"/>
    <w:rsid w:val="00012DB4"/>
    <w:rsid w:val="00014F9A"/>
    <w:rsid w:val="000346D3"/>
    <w:rsid w:val="00041387"/>
    <w:rsid w:val="0004164B"/>
    <w:rsid w:val="0004587E"/>
    <w:rsid w:val="000459A2"/>
    <w:rsid w:val="00051A15"/>
    <w:rsid w:val="000539EB"/>
    <w:rsid w:val="00061A84"/>
    <w:rsid w:val="00062AE6"/>
    <w:rsid w:val="00080BFE"/>
    <w:rsid w:val="000951A2"/>
    <w:rsid w:val="000A0300"/>
    <w:rsid w:val="000A11EB"/>
    <w:rsid w:val="000A1339"/>
    <w:rsid w:val="000A4816"/>
    <w:rsid w:val="000A4BE7"/>
    <w:rsid w:val="000A4DF1"/>
    <w:rsid w:val="000A513B"/>
    <w:rsid w:val="000A533A"/>
    <w:rsid w:val="000C3EEF"/>
    <w:rsid w:val="000D0188"/>
    <w:rsid w:val="000D5962"/>
    <w:rsid w:val="000E7813"/>
    <w:rsid w:val="000F14B6"/>
    <w:rsid w:val="000F3280"/>
    <w:rsid w:val="001009A0"/>
    <w:rsid w:val="00103E6F"/>
    <w:rsid w:val="00111D2A"/>
    <w:rsid w:val="00113D12"/>
    <w:rsid w:val="00114148"/>
    <w:rsid w:val="00115A5E"/>
    <w:rsid w:val="00121711"/>
    <w:rsid w:val="0012232A"/>
    <w:rsid w:val="00136974"/>
    <w:rsid w:val="00143309"/>
    <w:rsid w:val="0016657A"/>
    <w:rsid w:val="00175909"/>
    <w:rsid w:val="00187FBA"/>
    <w:rsid w:val="0019018F"/>
    <w:rsid w:val="001907C1"/>
    <w:rsid w:val="001939FA"/>
    <w:rsid w:val="00193B40"/>
    <w:rsid w:val="00197553"/>
    <w:rsid w:val="001A0B93"/>
    <w:rsid w:val="001B150E"/>
    <w:rsid w:val="001B26E6"/>
    <w:rsid w:val="001B57D9"/>
    <w:rsid w:val="001C099F"/>
    <w:rsid w:val="001C480C"/>
    <w:rsid w:val="001D2F0A"/>
    <w:rsid w:val="001D4297"/>
    <w:rsid w:val="001E04E6"/>
    <w:rsid w:val="001E1EAE"/>
    <w:rsid w:val="001E2B70"/>
    <w:rsid w:val="001F000E"/>
    <w:rsid w:val="001F2FEF"/>
    <w:rsid w:val="001F3963"/>
    <w:rsid w:val="0020327B"/>
    <w:rsid w:val="0020630E"/>
    <w:rsid w:val="00207F6B"/>
    <w:rsid w:val="002119CD"/>
    <w:rsid w:val="00212517"/>
    <w:rsid w:val="00214BA7"/>
    <w:rsid w:val="00230AA5"/>
    <w:rsid w:val="002350EC"/>
    <w:rsid w:val="002403BF"/>
    <w:rsid w:val="0024598F"/>
    <w:rsid w:val="002602A8"/>
    <w:rsid w:val="002607DB"/>
    <w:rsid w:val="002716A0"/>
    <w:rsid w:val="00271F09"/>
    <w:rsid w:val="00275C65"/>
    <w:rsid w:val="00276DC4"/>
    <w:rsid w:val="00280060"/>
    <w:rsid w:val="00285775"/>
    <w:rsid w:val="00286518"/>
    <w:rsid w:val="002915D6"/>
    <w:rsid w:val="002A5D03"/>
    <w:rsid w:val="002A758F"/>
    <w:rsid w:val="002B3FC0"/>
    <w:rsid w:val="002B46DB"/>
    <w:rsid w:val="002B6ACC"/>
    <w:rsid w:val="002C605D"/>
    <w:rsid w:val="002D3C38"/>
    <w:rsid w:val="002E1979"/>
    <w:rsid w:val="002F161E"/>
    <w:rsid w:val="002F5CA7"/>
    <w:rsid w:val="0030050D"/>
    <w:rsid w:val="003005AD"/>
    <w:rsid w:val="003076A4"/>
    <w:rsid w:val="003106A5"/>
    <w:rsid w:val="00313AC2"/>
    <w:rsid w:val="00315529"/>
    <w:rsid w:val="003216BB"/>
    <w:rsid w:val="00324B42"/>
    <w:rsid w:val="0033457C"/>
    <w:rsid w:val="00337154"/>
    <w:rsid w:val="00341870"/>
    <w:rsid w:val="00344CBD"/>
    <w:rsid w:val="0036116E"/>
    <w:rsid w:val="0036150A"/>
    <w:rsid w:val="00375A7C"/>
    <w:rsid w:val="00375D24"/>
    <w:rsid w:val="003843CE"/>
    <w:rsid w:val="003852A3"/>
    <w:rsid w:val="003909FB"/>
    <w:rsid w:val="003936DD"/>
    <w:rsid w:val="0039405D"/>
    <w:rsid w:val="003A1118"/>
    <w:rsid w:val="003A19EF"/>
    <w:rsid w:val="003A4A7F"/>
    <w:rsid w:val="003A622D"/>
    <w:rsid w:val="003B0D66"/>
    <w:rsid w:val="003B0ECB"/>
    <w:rsid w:val="003B2292"/>
    <w:rsid w:val="003B60F5"/>
    <w:rsid w:val="003D300C"/>
    <w:rsid w:val="003D3385"/>
    <w:rsid w:val="003E57A6"/>
    <w:rsid w:val="003F08D2"/>
    <w:rsid w:val="003F1649"/>
    <w:rsid w:val="003F2A3C"/>
    <w:rsid w:val="003F4EA4"/>
    <w:rsid w:val="00402A6D"/>
    <w:rsid w:val="00414A70"/>
    <w:rsid w:val="004201A2"/>
    <w:rsid w:val="0042205D"/>
    <w:rsid w:val="0042315B"/>
    <w:rsid w:val="00427427"/>
    <w:rsid w:val="0042766D"/>
    <w:rsid w:val="0043087C"/>
    <w:rsid w:val="00441E12"/>
    <w:rsid w:val="00445939"/>
    <w:rsid w:val="00456E3C"/>
    <w:rsid w:val="0046191F"/>
    <w:rsid w:val="00463570"/>
    <w:rsid w:val="004752C8"/>
    <w:rsid w:val="00484CBA"/>
    <w:rsid w:val="004869CF"/>
    <w:rsid w:val="00490364"/>
    <w:rsid w:val="00490574"/>
    <w:rsid w:val="00490650"/>
    <w:rsid w:val="00492435"/>
    <w:rsid w:val="004A0F09"/>
    <w:rsid w:val="004A16BB"/>
    <w:rsid w:val="004A2193"/>
    <w:rsid w:val="004B086D"/>
    <w:rsid w:val="004B67D6"/>
    <w:rsid w:val="004D13DF"/>
    <w:rsid w:val="004D5885"/>
    <w:rsid w:val="004D7DB8"/>
    <w:rsid w:val="004E0802"/>
    <w:rsid w:val="004F4094"/>
    <w:rsid w:val="004F4F63"/>
    <w:rsid w:val="00502E48"/>
    <w:rsid w:val="00504FE6"/>
    <w:rsid w:val="005056C4"/>
    <w:rsid w:val="00517299"/>
    <w:rsid w:val="0052007D"/>
    <w:rsid w:val="0052288A"/>
    <w:rsid w:val="00523560"/>
    <w:rsid w:val="00523FB8"/>
    <w:rsid w:val="00525035"/>
    <w:rsid w:val="00525576"/>
    <w:rsid w:val="005270FA"/>
    <w:rsid w:val="0054029A"/>
    <w:rsid w:val="00543719"/>
    <w:rsid w:val="00547D6E"/>
    <w:rsid w:val="005525BF"/>
    <w:rsid w:val="00554761"/>
    <w:rsid w:val="005554E3"/>
    <w:rsid w:val="0056247B"/>
    <w:rsid w:val="005757D8"/>
    <w:rsid w:val="00576828"/>
    <w:rsid w:val="00577B6E"/>
    <w:rsid w:val="00583DFC"/>
    <w:rsid w:val="005928D2"/>
    <w:rsid w:val="00596A28"/>
    <w:rsid w:val="005A14B7"/>
    <w:rsid w:val="005A50F5"/>
    <w:rsid w:val="005B2BC3"/>
    <w:rsid w:val="005B33CB"/>
    <w:rsid w:val="005B353C"/>
    <w:rsid w:val="005B362F"/>
    <w:rsid w:val="005B58D3"/>
    <w:rsid w:val="005C2AD6"/>
    <w:rsid w:val="005C37E0"/>
    <w:rsid w:val="005D2B66"/>
    <w:rsid w:val="005E5B7E"/>
    <w:rsid w:val="005F4918"/>
    <w:rsid w:val="006026A0"/>
    <w:rsid w:val="00606DAE"/>
    <w:rsid w:val="00611E51"/>
    <w:rsid w:val="006134E7"/>
    <w:rsid w:val="00613EEA"/>
    <w:rsid w:val="00616BA3"/>
    <w:rsid w:val="0062045E"/>
    <w:rsid w:val="0063736B"/>
    <w:rsid w:val="00637FEC"/>
    <w:rsid w:val="00645A0C"/>
    <w:rsid w:val="0065446C"/>
    <w:rsid w:val="00680AC6"/>
    <w:rsid w:val="00681D50"/>
    <w:rsid w:val="00684555"/>
    <w:rsid w:val="00686544"/>
    <w:rsid w:val="00694C9F"/>
    <w:rsid w:val="00696699"/>
    <w:rsid w:val="006973AE"/>
    <w:rsid w:val="006A0DAE"/>
    <w:rsid w:val="006A473E"/>
    <w:rsid w:val="006B053C"/>
    <w:rsid w:val="006B6749"/>
    <w:rsid w:val="006D1F1B"/>
    <w:rsid w:val="006D27B6"/>
    <w:rsid w:val="006D51DC"/>
    <w:rsid w:val="006E12FD"/>
    <w:rsid w:val="006F1A66"/>
    <w:rsid w:val="006F3E87"/>
    <w:rsid w:val="006F6DEE"/>
    <w:rsid w:val="0071107E"/>
    <w:rsid w:val="00716D4E"/>
    <w:rsid w:val="0072201A"/>
    <w:rsid w:val="0072367B"/>
    <w:rsid w:val="0072506C"/>
    <w:rsid w:val="00725F50"/>
    <w:rsid w:val="00737ABB"/>
    <w:rsid w:val="0074525A"/>
    <w:rsid w:val="00751635"/>
    <w:rsid w:val="0075501F"/>
    <w:rsid w:val="00755D36"/>
    <w:rsid w:val="0075622F"/>
    <w:rsid w:val="00757310"/>
    <w:rsid w:val="007679FD"/>
    <w:rsid w:val="00771284"/>
    <w:rsid w:val="00774093"/>
    <w:rsid w:val="007744FF"/>
    <w:rsid w:val="00774FBE"/>
    <w:rsid w:val="007828AC"/>
    <w:rsid w:val="007A0659"/>
    <w:rsid w:val="007A5954"/>
    <w:rsid w:val="007A7B4E"/>
    <w:rsid w:val="007B0D6F"/>
    <w:rsid w:val="007B2669"/>
    <w:rsid w:val="007B2C9C"/>
    <w:rsid w:val="007D1546"/>
    <w:rsid w:val="007D2320"/>
    <w:rsid w:val="007D6A11"/>
    <w:rsid w:val="007E0EAA"/>
    <w:rsid w:val="007E53B7"/>
    <w:rsid w:val="007E7770"/>
    <w:rsid w:val="007F453F"/>
    <w:rsid w:val="007F4E84"/>
    <w:rsid w:val="007F6E63"/>
    <w:rsid w:val="00810010"/>
    <w:rsid w:val="0081336D"/>
    <w:rsid w:val="008176C0"/>
    <w:rsid w:val="00820720"/>
    <w:rsid w:val="008316B0"/>
    <w:rsid w:val="00841248"/>
    <w:rsid w:val="0084494A"/>
    <w:rsid w:val="00850504"/>
    <w:rsid w:val="00855FD6"/>
    <w:rsid w:val="008615F8"/>
    <w:rsid w:val="00862E21"/>
    <w:rsid w:val="008727D0"/>
    <w:rsid w:val="00882FE7"/>
    <w:rsid w:val="0088335A"/>
    <w:rsid w:val="00894239"/>
    <w:rsid w:val="00894843"/>
    <w:rsid w:val="008A7D0C"/>
    <w:rsid w:val="008B4FB7"/>
    <w:rsid w:val="008C31F4"/>
    <w:rsid w:val="008C527A"/>
    <w:rsid w:val="008D1F10"/>
    <w:rsid w:val="008E1E21"/>
    <w:rsid w:val="008E3B6E"/>
    <w:rsid w:val="008E497B"/>
    <w:rsid w:val="008E791A"/>
    <w:rsid w:val="008F0A86"/>
    <w:rsid w:val="008F11A9"/>
    <w:rsid w:val="00902C78"/>
    <w:rsid w:val="009035B4"/>
    <w:rsid w:val="009051E3"/>
    <w:rsid w:val="00907354"/>
    <w:rsid w:val="00910F9C"/>
    <w:rsid w:val="00912C69"/>
    <w:rsid w:val="009166D6"/>
    <w:rsid w:val="009174B1"/>
    <w:rsid w:val="00920535"/>
    <w:rsid w:val="00924336"/>
    <w:rsid w:val="0092552A"/>
    <w:rsid w:val="00925EC9"/>
    <w:rsid w:val="00926E3C"/>
    <w:rsid w:val="00932133"/>
    <w:rsid w:val="009408AE"/>
    <w:rsid w:val="009452FF"/>
    <w:rsid w:val="00945DC4"/>
    <w:rsid w:val="00955657"/>
    <w:rsid w:val="00955D27"/>
    <w:rsid w:val="0095688D"/>
    <w:rsid w:val="00957102"/>
    <w:rsid w:val="00957233"/>
    <w:rsid w:val="00960B69"/>
    <w:rsid w:val="00982898"/>
    <w:rsid w:val="00990313"/>
    <w:rsid w:val="0099376D"/>
    <w:rsid w:val="009949C8"/>
    <w:rsid w:val="00994B5A"/>
    <w:rsid w:val="00996623"/>
    <w:rsid w:val="009A2A50"/>
    <w:rsid w:val="009B6C51"/>
    <w:rsid w:val="009D5E61"/>
    <w:rsid w:val="009D6F74"/>
    <w:rsid w:val="009D703C"/>
    <w:rsid w:val="009E7144"/>
    <w:rsid w:val="009F228B"/>
    <w:rsid w:val="009F5AF5"/>
    <w:rsid w:val="009F608B"/>
    <w:rsid w:val="009F690B"/>
    <w:rsid w:val="00A016F1"/>
    <w:rsid w:val="00A02937"/>
    <w:rsid w:val="00A10F66"/>
    <w:rsid w:val="00A14E8F"/>
    <w:rsid w:val="00A15CA6"/>
    <w:rsid w:val="00A17DFF"/>
    <w:rsid w:val="00A21D24"/>
    <w:rsid w:val="00A275AC"/>
    <w:rsid w:val="00A356A5"/>
    <w:rsid w:val="00A3651C"/>
    <w:rsid w:val="00A47636"/>
    <w:rsid w:val="00A516DC"/>
    <w:rsid w:val="00A80A19"/>
    <w:rsid w:val="00A846BD"/>
    <w:rsid w:val="00A85B8C"/>
    <w:rsid w:val="00A9568F"/>
    <w:rsid w:val="00AB3FE7"/>
    <w:rsid w:val="00AB576E"/>
    <w:rsid w:val="00AC55CC"/>
    <w:rsid w:val="00AD1C89"/>
    <w:rsid w:val="00AE270E"/>
    <w:rsid w:val="00AE7EE1"/>
    <w:rsid w:val="00AF0AEF"/>
    <w:rsid w:val="00AF1140"/>
    <w:rsid w:val="00AF2365"/>
    <w:rsid w:val="00AF614A"/>
    <w:rsid w:val="00AF73C4"/>
    <w:rsid w:val="00B07832"/>
    <w:rsid w:val="00B16306"/>
    <w:rsid w:val="00B20659"/>
    <w:rsid w:val="00B21F45"/>
    <w:rsid w:val="00B23087"/>
    <w:rsid w:val="00B25DA9"/>
    <w:rsid w:val="00B30EA5"/>
    <w:rsid w:val="00B3275F"/>
    <w:rsid w:val="00B43AA5"/>
    <w:rsid w:val="00B44BBF"/>
    <w:rsid w:val="00B45F4B"/>
    <w:rsid w:val="00B53FD7"/>
    <w:rsid w:val="00B54A51"/>
    <w:rsid w:val="00B5566A"/>
    <w:rsid w:val="00B603C4"/>
    <w:rsid w:val="00B64791"/>
    <w:rsid w:val="00B6496B"/>
    <w:rsid w:val="00B67E02"/>
    <w:rsid w:val="00B71F28"/>
    <w:rsid w:val="00B735C9"/>
    <w:rsid w:val="00B77B8C"/>
    <w:rsid w:val="00B84803"/>
    <w:rsid w:val="00B86A51"/>
    <w:rsid w:val="00B95880"/>
    <w:rsid w:val="00BA0873"/>
    <w:rsid w:val="00BA28CE"/>
    <w:rsid w:val="00BC5AEC"/>
    <w:rsid w:val="00BD3272"/>
    <w:rsid w:val="00BD3F43"/>
    <w:rsid w:val="00BD4561"/>
    <w:rsid w:val="00BD6584"/>
    <w:rsid w:val="00BD73C5"/>
    <w:rsid w:val="00BE3257"/>
    <w:rsid w:val="00BE50FF"/>
    <w:rsid w:val="00BE7D53"/>
    <w:rsid w:val="00BF386E"/>
    <w:rsid w:val="00C15DB7"/>
    <w:rsid w:val="00C16380"/>
    <w:rsid w:val="00C25EF0"/>
    <w:rsid w:val="00C27F2A"/>
    <w:rsid w:val="00C32D6A"/>
    <w:rsid w:val="00C33196"/>
    <w:rsid w:val="00C471C4"/>
    <w:rsid w:val="00C50ACB"/>
    <w:rsid w:val="00C6149F"/>
    <w:rsid w:val="00C71CBE"/>
    <w:rsid w:val="00C80BA0"/>
    <w:rsid w:val="00CB500E"/>
    <w:rsid w:val="00CB6692"/>
    <w:rsid w:val="00CC47C6"/>
    <w:rsid w:val="00CD0B70"/>
    <w:rsid w:val="00CD0FB0"/>
    <w:rsid w:val="00CD42D7"/>
    <w:rsid w:val="00CE0170"/>
    <w:rsid w:val="00D14B3D"/>
    <w:rsid w:val="00D2497E"/>
    <w:rsid w:val="00D335DD"/>
    <w:rsid w:val="00D45B06"/>
    <w:rsid w:val="00D529CA"/>
    <w:rsid w:val="00D5457F"/>
    <w:rsid w:val="00D57B43"/>
    <w:rsid w:val="00D628F6"/>
    <w:rsid w:val="00D63B07"/>
    <w:rsid w:val="00D6472E"/>
    <w:rsid w:val="00D72808"/>
    <w:rsid w:val="00D909E2"/>
    <w:rsid w:val="00D94E0A"/>
    <w:rsid w:val="00D973BF"/>
    <w:rsid w:val="00DB7B8B"/>
    <w:rsid w:val="00DC2884"/>
    <w:rsid w:val="00DC70CA"/>
    <w:rsid w:val="00DD48C9"/>
    <w:rsid w:val="00DD512C"/>
    <w:rsid w:val="00DE0149"/>
    <w:rsid w:val="00DE58E8"/>
    <w:rsid w:val="00DF287B"/>
    <w:rsid w:val="00DF6EB3"/>
    <w:rsid w:val="00E01751"/>
    <w:rsid w:val="00E02F79"/>
    <w:rsid w:val="00E319CC"/>
    <w:rsid w:val="00E31FA2"/>
    <w:rsid w:val="00E336D8"/>
    <w:rsid w:val="00E352D5"/>
    <w:rsid w:val="00E36042"/>
    <w:rsid w:val="00E440CE"/>
    <w:rsid w:val="00E571A0"/>
    <w:rsid w:val="00E616D2"/>
    <w:rsid w:val="00E6514D"/>
    <w:rsid w:val="00E65451"/>
    <w:rsid w:val="00E75193"/>
    <w:rsid w:val="00E80565"/>
    <w:rsid w:val="00E81FD9"/>
    <w:rsid w:val="00EA29C9"/>
    <w:rsid w:val="00EA5E70"/>
    <w:rsid w:val="00EB2230"/>
    <w:rsid w:val="00EB68D4"/>
    <w:rsid w:val="00EC5779"/>
    <w:rsid w:val="00ED0269"/>
    <w:rsid w:val="00ED0BAD"/>
    <w:rsid w:val="00ED2C1C"/>
    <w:rsid w:val="00ED578A"/>
    <w:rsid w:val="00EE4139"/>
    <w:rsid w:val="00EF30C5"/>
    <w:rsid w:val="00EF621D"/>
    <w:rsid w:val="00F050CA"/>
    <w:rsid w:val="00F06A6E"/>
    <w:rsid w:val="00F179CB"/>
    <w:rsid w:val="00F20AE4"/>
    <w:rsid w:val="00F24D11"/>
    <w:rsid w:val="00F3206B"/>
    <w:rsid w:val="00F47AA2"/>
    <w:rsid w:val="00F54827"/>
    <w:rsid w:val="00F566DC"/>
    <w:rsid w:val="00F56B52"/>
    <w:rsid w:val="00F60E30"/>
    <w:rsid w:val="00F6224D"/>
    <w:rsid w:val="00F6265A"/>
    <w:rsid w:val="00F77640"/>
    <w:rsid w:val="00F8406E"/>
    <w:rsid w:val="00F95C8E"/>
    <w:rsid w:val="00F95EA7"/>
    <w:rsid w:val="00F97CB8"/>
    <w:rsid w:val="00FA5564"/>
    <w:rsid w:val="00FB1F15"/>
    <w:rsid w:val="00FB4528"/>
    <w:rsid w:val="00FB6241"/>
    <w:rsid w:val="00FC4EA8"/>
    <w:rsid w:val="00FC6500"/>
    <w:rsid w:val="00FC72DA"/>
    <w:rsid w:val="00FD5D48"/>
    <w:rsid w:val="00FE3FC7"/>
    <w:rsid w:val="00FE4ECF"/>
    <w:rsid w:val="00FE7134"/>
    <w:rsid w:val="00FF2F25"/>
    <w:rsid w:val="00FF460D"/>
    <w:rsid w:val="00FF5511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9E119C-5669-4B3F-BCE2-A4762E1E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2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5B2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F3206B"/>
  </w:style>
  <w:style w:type="character" w:styleId="a3">
    <w:name w:val="Hyperlink"/>
    <w:rsid w:val="00F3206B"/>
    <w:rPr>
      <w:color w:val="0000FF"/>
      <w:u w:val="single"/>
    </w:rPr>
  </w:style>
  <w:style w:type="character" w:customStyle="1" w:styleId="itemtextresizertitle">
    <w:name w:val="itemtextresizertitle"/>
    <w:basedOn w:val="a0"/>
    <w:rsid w:val="00F3206B"/>
  </w:style>
  <w:style w:type="paragraph" w:styleId="a4">
    <w:name w:val="Normal (Web)"/>
    <w:aliases w:val="Обычный (Web)"/>
    <w:basedOn w:val="a"/>
    <w:qFormat/>
    <w:rsid w:val="00F3206B"/>
    <w:pPr>
      <w:spacing w:before="100" w:beforeAutospacing="1" w:after="100" w:afterAutospacing="1"/>
    </w:pPr>
  </w:style>
  <w:style w:type="character" w:styleId="a5">
    <w:name w:val="Strong"/>
    <w:qFormat/>
    <w:rsid w:val="00F3206B"/>
    <w:rPr>
      <w:b/>
      <w:bCs/>
    </w:rPr>
  </w:style>
  <w:style w:type="character" w:styleId="a6">
    <w:name w:val="Emphasis"/>
    <w:qFormat/>
    <w:rsid w:val="00F3206B"/>
    <w:rPr>
      <w:i/>
      <w:iCs/>
    </w:rPr>
  </w:style>
  <w:style w:type="character" w:customStyle="1" w:styleId="c30">
    <w:name w:val="c30"/>
    <w:basedOn w:val="a0"/>
    <w:rsid w:val="00D57B43"/>
  </w:style>
  <w:style w:type="table" w:styleId="a7">
    <w:name w:val="Table Grid"/>
    <w:basedOn w:val="a1"/>
    <w:uiPriority w:val="39"/>
    <w:rsid w:val="0088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8C31F4"/>
    <w:rPr>
      <w:b/>
      <w:bCs/>
      <w:sz w:val="36"/>
      <w:szCs w:val="36"/>
    </w:rPr>
  </w:style>
  <w:style w:type="character" w:customStyle="1" w:styleId="c8c49c47">
    <w:name w:val="c8 c49 c47"/>
    <w:basedOn w:val="a0"/>
    <w:rsid w:val="008C31F4"/>
  </w:style>
  <w:style w:type="paragraph" w:customStyle="1" w:styleId="c6c48">
    <w:name w:val="c6 c48"/>
    <w:basedOn w:val="a"/>
    <w:rsid w:val="008E3B6E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8E3B6E"/>
    <w:pPr>
      <w:spacing w:before="100" w:beforeAutospacing="1" w:after="100" w:afterAutospacing="1"/>
    </w:pPr>
  </w:style>
  <w:style w:type="character" w:customStyle="1" w:styleId="c8">
    <w:name w:val="c8"/>
    <w:basedOn w:val="a0"/>
    <w:rsid w:val="008E3B6E"/>
  </w:style>
  <w:style w:type="paragraph" w:customStyle="1" w:styleId="c12c11">
    <w:name w:val="c12 c11"/>
    <w:basedOn w:val="a"/>
    <w:rsid w:val="008E3B6E"/>
    <w:pPr>
      <w:spacing w:before="100" w:beforeAutospacing="1" w:after="100" w:afterAutospacing="1"/>
    </w:pPr>
  </w:style>
  <w:style w:type="character" w:customStyle="1" w:styleId="c8c30c47">
    <w:name w:val="c8 c30 c47"/>
    <w:basedOn w:val="a0"/>
    <w:rsid w:val="004201A2"/>
  </w:style>
  <w:style w:type="paragraph" w:styleId="a8">
    <w:name w:val="No Spacing"/>
    <w:link w:val="a9"/>
    <w:uiPriority w:val="99"/>
    <w:qFormat/>
    <w:rsid w:val="00F050CA"/>
    <w:rPr>
      <w:sz w:val="24"/>
      <w:szCs w:val="24"/>
    </w:rPr>
  </w:style>
  <w:style w:type="paragraph" w:styleId="aa">
    <w:name w:val="List Paragraph"/>
    <w:basedOn w:val="a"/>
    <w:uiPriority w:val="34"/>
    <w:qFormat/>
    <w:rsid w:val="00CC47C6"/>
    <w:pPr>
      <w:ind w:left="708"/>
    </w:pPr>
  </w:style>
  <w:style w:type="character" w:customStyle="1" w:styleId="10">
    <w:name w:val="Заголовок 1 Знак"/>
    <w:link w:val="1"/>
    <w:rsid w:val="00286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8E497B"/>
    <w:pPr>
      <w:spacing w:before="100" w:beforeAutospacing="1" w:after="100" w:afterAutospacing="1"/>
    </w:pPr>
  </w:style>
  <w:style w:type="character" w:customStyle="1" w:styleId="c26">
    <w:name w:val="c26"/>
    <w:rsid w:val="008E497B"/>
  </w:style>
  <w:style w:type="character" w:customStyle="1" w:styleId="c2">
    <w:name w:val="c2"/>
    <w:rsid w:val="008E497B"/>
  </w:style>
  <w:style w:type="paragraph" w:customStyle="1" w:styleId="c21">
    <w:name w:val="c21"/>
    <w:basedOn w:val="a"/>
    <w:rsid w:val="008E497B"/>
    <w:pPr>
      <w:spacing w:before="100" w:beforeAutospacing="1" w:after="100" w:afterAutospacing="1"/>
    </w:pPr>
  </w:style>
  <w:style w:type="character" w:customStyle="1" w:styleId="c33">
    <w:name w:val="c33"/>
    <w:rsid w:val="008E497B"/>
  </w:style>
  <w:style w:type="character" w:customStyle="1" w:styleId="ab">
    <w:name w:val="Основной текст + Полужирный"/>
    <w:aliases w:val="Курсив,Основной текст + 14 pt"/>
    <w:rsid w:val="00F95EA7"/>
    <w:rPr>
      <w:rFonts w:ascii="Times New Roman" w:eastAsia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c">
    <w:name w:val="Основной текст_"/>
    <w:link w:val="11"/>
    <w:rsid w:val="00F95EA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5EA7"/>
    <w:pPr>
      <w:shd w:val="clear" w:color="auto" w:fill="FFFFFF"/>
      <w:spacing w:line="323" w:lineRule="exact"/>
      <w:ind w:hanging="5980"/>
      <w:jc w:val="center"/>
    </w:pPr>
    <w:rPr>
      <w:sz w:val="27"/>
      <w:szCs w:val="27"/>
    </w:rPr>
  </w:style>
  <w:style w:type="paragraph" w:styleId="ad">
    <w:name w:val="Body Text Indent"/>
    <w:basedOn w:val="a"/>
    <w:link w:val="ae"/>
    <w:uiPriority w:val="99"/>
    <w:unhideWhenUsed/>
    <w:rsid w:val="00F95E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F95EA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Курсив"/>
    <w:rsid w:val="005B3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75AC"/>
    <w:pPr>
      <w:spacing w:before="100" w:beforeAutospacing="1" w:after="100" w:afterAutospacing="1"/>
    </w:pPr>
  </w:style>
  <w:style w:type="paragraph" w:customStyle="1" w:styleId="Default">
    <w:name w:val="Default"/>
    <w:rsid w:val="00EB22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basedOn w:val="ac"/>
    <w:rsid w:val="00EB22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2230"/>
    <w:pPr>
      <w:widowControl w:val="0"/>
      <w:shd w:val="clear" w:color="auto" w:fill="FFFFFF"/>
      <w:spacing w:after="60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72201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01A"/>
    <w:pPr>
      <w:widowControl w:val="0"/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rsid w:val="0072201A"/>
    <w:pPr>
      <w:widowControl w:val="0"/>
      <w:shd w:val="clear" w:color="auto" w:fill="FFFFFF"/>
      <w:spacing w:before="60" w:line="370" w:lineRule="exact"/>
      <w:ind w:hanging="340"/>
      <w:jc w:val="both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220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201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5270FA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270FA"/>
    <w:rPr>
      <w:rFonts w:ascii="Tahoma" w:eastAsia="Calibri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5270FA"/>
    <w:pPr>
      <w:widowControl w:val="0"/>
      <w:shd w:val="clear" w:color="auto" w:fill="FFFFFF"/>
      <w:spacing w:before="600" w:line="322" w:lineRule="exact"/>
    </w:pPr>
    <w:rPr>
      <w:sz w:val="26"/>
      <w:szCs w:val="26"/>
      <w:lang w:eastAsia="en-US"/>
    </w:rPr>
  </w:style>
  <w:style w:type="paragraph" w:styleId="30">
    <w:name w:val="Body Text 3"/>
    <w:basedOn w:val="a"/>
    <w:link w:val="31"/>
    <w:rsid w:val="00A21D2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21D24"/>
    <w:rPr>
      <w:sz w:val="16"/>
      <w:szCs w:val="16"/>
    </w:rPr>
  </w:style>
  <w:style w:type="paragraph" w:styleId="af2">
    <w:name w:val="header"/>
    <w:basedOn w:val="a"/>
    <w:link w:val="af3"/>
    <w:rsid w:val="005928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28D2"/>
    <w:rPr>
      <w:sz w:val="24"/>
      <w:szCs w:val="24"/>
    </w:rPr>
  </w:style>
  <w:style w:type="paragraph" w:styleId="af4">
    <w:name w:val="footer"/>
    <w:basedOn w:val="a"/>
    <w:link w:val="af5"/>
    <w:uiPriority w:val="99"/>
    <w:rsid w:val="005928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8D2"/>
    <w:rPr>
      <w:sz w:val="24"/>
      <w:szCs w:val="24"/>
    </w:rPr>
  </w:style>
  <w:style w:type="paragraph" w:customStyle="1" w:styleId="Standard">
    <w:name w:val="Standard"/>
    <w:uiPriority w:val="99"/>
    <w:rsid w:val="00B07832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9">
    <w:name w:val="WW8Num19"/>
    <w:rsid w:val="00B07832"/>
    <w:pPr>
      <w:numPr>
        <w:numId w:val="2"/>
      </w:numPr>
    </w:pPr>
  </w:style>
  <w:style w:type="paragraph" w:styleId="af6">
    <w:name w:val="Body Text"/>
    <w:basedOn w:val="a"/>
    <w:link w:val="af7"/>
    <w:uiPriority w:val="1"/>
    <w:unhideWhenUsed/>
    <w:qFormat/>
    <w:rsid w:val="000A0300"/>
    <w:pPr>
      <w:spacing w:after="120"/>
    </w:pPr>
  </w:style>
  <w:style w:type="character" w:customStyle="1" w:styleId="af7">
    <w:name w:val="Основной текст Знак"/>
    <w:basedOn w:val="a0"/>
    <w:link w:val="af6"/>
    <w:rsid w:val="000A0300"/>
    <w:rPr>
      <w:sz w:val="24"/>
      <w:szCs w:val="24"/>
    </w:rPr>
  </w:style>
  <w:style w:type="paragraph" w:customStyle="1" w:styleId="Style10">
    <w:name w:val="Style10"/>
    <w:basedOn w:val="a"/>
    <w:uiPriority w:val="99"/>
    <w:rsid w:val="00BD3272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basedOn w:val="a0"/>
    <w:uiPriority w:val="99"/>
    <w:rsid w:val="00BD327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34">
    <w:name w:val="Font Style34"/>
    <w:basedOn w:val="a0"/>
    <w:uiPriority w:val="99"/>
    <w:rsid w:val="000A4BE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A4BE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6">
    <w:name w:val="Style26"/>
    <w:basedOn w:val="a"/>
    <w:uiPriority w:val="99"/>
    <w:rsid w:val="00B77B8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34">
    <w:name w:val="c34"/>
    <w:basedOn w:val="a"/>
    <w:rsid w:val="00680AC6"/>
    <w:pPr>
      <w:spacing w:before="100" w:beforeAutospacing="1" w:after="100" w:afterAutospacing="1"/>
    </w:pPr>
  </w:style>
  <w:style w:type="character" w:customStyle="1" w:styleId="c10">
    <w:name w:val="c10"/>
    <w:basedOn w:val="a0"/>
    <w:rsid w:val="00680AC6"/>
  </w:style>
  <w:style w:type="paragraph" w:customStyle="1" w:styleId="c14">
    <w:name w:val="c14"/>
    <w:basedOn w:val="a"/>
    <w:rsid w:val="00680AC6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32D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C32D6A"/>
    <w:pPr>
      <w:widowControl w:val="0"/>
      <w:autoSpaceDE w:val="0"/>
      <w:autoSpaceDN w:val="0"/>
      <w:spacing w:before="87"/>
      <w:ind w:left="6066" w:right="603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32D6A"/>
    <w:pPr>
      <w:widowControl w:val="0"/>
      <w:autoSpaceDE w:val="0"/>
      <w:autoSpaceDN w:val="0"/>
      <w:ind w:left="1654"/>
      <w:outlineLvl w:val="2"/>
    </w:pPr>
    <w:rPr>
      <w:b/>
      <w:bCs/>
      <w:lang w:eastAsia="en-US"/>
    </w:rPr>
  </w:style>
  <w:style w:type="paragraph" w:customStyle="1" w:styleId="310">
    <w:name w:val="Заголовок 31"/>
    <w:basedOn w:val="a"/>
    <w:uiPriority w:val="1"/>
    <w:qFormat/>
    <w:rsid w:val="00C32D6A"/>
    <w:pPr>
      <w:widowControl w:val="0"/>
      <w:autoSpaceDE w:val="0"/>
      <w:autoSpaceDN w:val="0"/>
      <w:spacing w:line="272" w:lineRule="exact"/>
      <w:ind w:left="1724"/>
      <w:outlineLvl w:val="3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C32D6A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locked/>
    <w:rsid w:val="00C32D6A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2D6A"/>
    <w:pPr>
      <w:widowControl w:val="0"/>
      <w:shd w:val="clear" w:color="auto" w:fill="FFFFFF"/>
      <w:spacing w:before="3540" w:line="322" w:lineRule="exact"/>
      <w:jc w:val="center"/>
    </w:pPr>
    <w:rPr>
      <w:b/>
      <w:bCs/>
      <w:sz w:val="27"/>
      <w:szCs w:val="27"/>
    </w:rPr>
  </w:style>
  <w:style w:type="paragraph" w:customStyle="1" w:styleId="c32">
    <w:name w:val="c32"/>
    <w:basedOn w:val="a"/>
    <w:rsid w:val="00C32D6A"/>
    <w:pPr>
      <w:spacing w:before="100" w:beforeAutospacing="1" w:after="100" w:afterAutospacing="1"/>
    </w:pPr>
  </w:style>
  <w:style w:type="character" w:customStyle="1" w:styleId="c15">
    <w:name w:val="c15"/>
    <w:rsid w:val="00C32D6A"/>
  </w:style>
  <w:style w:type="character" w:customStyle="1" w:styleId="a9">
    <w:name w:val="Без интервала Знак"/>
    <w:basedOn w:val="a0"/>
    <w:link w:val="a8"/>
    <w:uiPriority w:val="1"/>
    <w:locked/>
    <w:rsid w:val="00C32D6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B2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rsid w:val="00ED0269"/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6026A0"/>
  </w:style>
  <w:style w:type="character" w:customStyle="1" w:styleId="FontStyle91">
    <w:name w:val="Font Style91"/>
    <w:basedOn w:val="a0"/>
    <w:uiPriority w:val="99"/>
    <w:rsid w:val="000A533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0A533A"/>
    <w:pPr>
      <w:widowControl w:val="0"/>
      <w:autoSpaceDE w:val="0"/>
      <w:autoSpaceDN w:val="0"/>
      <w:adjustRightInd w:val="0"/>
      <w:spacing w:line="241" w:lineRule="exact"/>
      <w:ind w:firstLine="286"/>
      <w:jc w:val="both"/>
    </w:pPr>
  </w:style>
  <w:style w:type="character" w:customStyle="1" w:styleId="FontStyle89">
    <w:name w:val="Font Style89"/>
    <w:basedOn w:val="a0"/>
    <w:uiPriority w:val="99"/>
    <w:rsid w:val="000A533A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0A533A"/>
    <w:pPr>
      <w:widowControl w:val="0"/>
      <w:autoSpaceDE w:val="0"/>
      <w:autoSpaceDN w:val="0"/>
      <w:adjustRightInd w:val="0"/>
      <w:spacing w:line="242" w:lineRule="exact"/>
      <w:ind w:firstLine="286"/>
      <w:jc w:val="both"/>
    </w:pPr>
  </w:style>
  <w:style w:type="character" w:customStyle="1" w:styleId="FontStyle90">
    <w:name w:val="Font Style90"/>
    <w:basedOn w:val="a0"/>
    <w:uiPriority w:val="99"/>
    <w:rsid w:val="000A533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A533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0A533A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0A533A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k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s-bask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9A7A-DAD2-418C-8095-8C25275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«Волейбол» Дополнительная образовательная программа для детей среднего школьного возраста</vt:lpstr>
    </vt:vector>
  </TitlesOfParts>
  <Company>CDODIR</Company>
  <LinksUpToDate>false</LinksUpToDate>
  <CharactersWithSpaces>60376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http://volleymsk.ru/main/obzor_filmov_chast_2/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http://sport-lessons.com/teamgames/volleyball/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«Волейбол» Дополнительная образовательная программа для детей среднего школьного возраста</dc:title>
  <dc:creator>USER</dc:creator>
  <cp:lastModifiedBy>Сергей</cp:lastModifiedBy>
  <cp:revision>6</cp:revision>
  <cp:lastPrinted>2021-09-10T07:44:00Z</cp:lastPrinted>
  <dcterms:created xsi:type="dcterms:W3CDTF">2021-09-10T06:07:00Z</dcterms:created>
  <dcterms:modified xsi:type="dcterms:W3CDTF">2021-09-10T10:57:00Z</dcterms:modified>
</cp:coreProperties>
</file>